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85" w:rsidRPr="00A82E89" w:rsidRDefault="001D1972">
      <w:pPr>
        <w:jc w:val="center"/>
        <w:rPr>
          <w:rFonts w:asciiTheme="majorEastAsia" w:eastAsiaTheme="majorEastAsia" w:hAnsiTheme="majorEastAsia"/>
          <w:b/>
          <w:sz w:val="36"/>
        </w:rPr>
      </w:pPr>
      <w:r w:rsidRPr="00A82E89">
        <w:rPr>
          <w:rFonts w:asciiTheme="majorEastAsia" w:eastAsiaTheme="majorEastAsia" w:hAnsiTheme="majorEastAsia" w:hint="eastAsia"/>
          <w:b/>
          <w:sz w:val="36"/>
        </w:rPr>
        <w:t>湖南涉外经济学院2020年“专升本”</w:t>
      </w:r>
    </w:p>
    <w:p w:rsidR="00EF6985" w:rsidRDefault="001D1972">
      <w:pPr>
        <w:jc w:val="center"/>
      </w:pPr>
      <w:r w:rsidRPr="00A82E89">
        <w:rPr>
          <w:rFonts w:asciiTheme="majorEastAsia" w:eastAsiaTheme="majorEastAsia" w:hAnsiTheme="majorEastAsia" w:hint="eastAsia"/>
          <w:b/>
          <w:sz w:val="36"/>
        </w:rPr>
        <w:t>《</w:t>
      </w:r>
      <w:r w:rsidR="00D511A8" w:rsidRPr="00A82E89">
        <w:rPr>
          <w:rFonts w:asciiTheme="majorEastAsia" w:eastAsiaTheme="majorEastAsia" w:hAnsiTheme="majorEastAsia" w:hint="eastAsia"/>
          <w:b/>
          <w:sz w:val="36"/>
          <w:szCs w:val="36"/>
        </w:rPr>
        <w:t>金融市场学</w:t>
      </w:r>
      <w:r w:rsidRPr="00A82E89">
        <w:rPr>
          <w:rFonts w:asciiTheme="majorEastAsia" w:eastAsiaTheme="majorEastAsia" w:hAnsiTheme="majorEastAsia" w:hint="eastAsia"/>
          <w:b/>
          <w:sz w:val="36"/>
        </w:rPr>
        <w:t>》考试大纲（修订）</w:t>
      </w:r>
    </w:p>
    <w:p w:rsidR="00EF6985" w:rsidRDefault="001D1972">
      <w:r>
        <w:rPr>
          <w:rFonts w:ascii="宋体" w:hAnsi="宋体" w:hint="eastAsia"/>
          <w:sz w:val="24"/>
        </w:rPr>
        <w:t xml:space="preserve">                         </w:t>
      </w:r>
    </w:p>
    <w:p w:rsidR="00EF6985" w:rsidRPr="009025D9" w:rsidRDefault="001D1972" w:rsidP="009025D9">
      <w:pPr>
        <w:adjustRightInd w:val="0"/>
        <w:snapToGrid w:val="0"/>
        <w:spacing w:line="300" w:lineRule="auto"/>
        <w:ind w:firstLineChars="200" w:firstLine="562"/>
        <w:rPr>
          <w:rFonts w:ascii="宋体" w:hAnsi="宋体"/>
          <w:color w:val="0070C0"/>
          <w:kern w:val="0"/>
          <w:sz w:val="28"/>
          <w:szCs w:val="28"/>
        </w:rPr>
      </w:pPr>
      <w:r w:rsidRPr="009025D9">
        <w:rPr>
          <w:rFonts w:hint="eastAsia"/>
          <w:b/>
          <w:sz w:val="28"/>
          <w:szCs w:val="28"/>
        </w:rPr>
        <w:t>一、总体要求</w:t>
      </w:r>
    </w:p>
    <w:p w:rsidR="00C02957" w:rsidRPr="00C02957" w:rsidRDefault="00C02957" w:rsidP="00C02957">
      <w:pPr>
        <w:pStyle w:val="a7"/>
        <w:spacing w:before="0" w:beforeAutospacing="0" w:after="0" w:afterAutospacing="0" w:line="360" w:lineRule="auto"/>
        <w:ind w:firstLineChars="200" w:firstLine="560"/>
        <w:jc w:val="both"/>
        <w:rPr>
          <w:rFonts w:hint="default"/>
          <w:sz w:val="28"/>
          <w:szCs w:val="28"/>
        </w:rPr>
      </w:pPr>
      <w:r w:rsidRPr="00C02957">
        <w:rPr>
          <w:sz w:val="28"/>
          <w:szCs w:val="28"/>
        </w:rPr>
        <w:t xml:space="preserve">《金融市场学》是金融学和投资学专业的专业必修课之一，向我们提供了金融市场和金融体系的基本构成、运行原理、价格和利率决定、市场参与者的地位与角色等方面的知识体系。从而为人们高效率地参与市场活动、合理地进行金融决策提供了广阔的视野和重要的依据。通过本课程的学习，学生应在知识、能力与素质方面达到如下目标： </w:t>
      </w:r>
    </w:p>
    <w:p w:rsidR="00C02957" w:rsidRPr="00C02957" w:rsidRDefault="00297C29" w:rsidP="00C02957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297C29">
        <w:rPr>
          <w:rFonts w:ascii="Times New Roman" w:hAnsi="Times New Roman" w:cs="Times New Roman"/>
          <w:sz w:val="28"/>
          <w:szCs w:val="28"/>
        </w:rPr>
        <w:t>1.</w:t>
      </w:r>
      <w:r w:rsidR="00C02957" w:rsidRPr="00C02957">
        <w:rPr>
          <w:sz w:val="28"/>
          <w:szCs w:val="28"/>
        </w:rPr>
        <w:t>知识目标：</w:t>
      </w:r>
      <w:r w:rsidR="00C02957" w:rsidRPr="00C02957">
        <w:rPr>
          <w:rFonts w:ascii="宋体" w:hAnsi="宋体" w:hint="eastAsia"/>
          <w:sz w:val="28"/>
          <w:szCs w:val="28"/>
        </w:rPr>
        <w:t>通过本课程的学习，使学生掌握金融市场整体概况，对金融市场的普遍规律和理论知识、实际业务有个全面地了解。重点掌握</w:t>
      </w:r>
      <w:r w:rsidR="00C02957">
        <w:rPr>
          <w:rFonts w:ascii="宋体" w:hAnsi="宋体" w:hint="eastAsia"/>
          <w:sz w:val="28"/>
          <w:szCs w:val="28"/>
        </w:rPr>
        <w:t>金融市场构成、金融工具、金融市场运行</w:t>
      </w:r>
      <w:r w:rsidR="00C02957" w:rsidRPr="00C02957">
        <w:rPr>
          <w:rFonts w:ascii="宋体" w:hAnsi="宋体" w:hint="eastAsia"/>
          <w:sz w:val="28"/>
          <w:szCs w:val="28"/>
        </w:rPr>
        <w:t>的基础知识，并掌握金融市场学的一般研究方法。</w:t>
      </w:r>
    </w:p>
    <w:p w:rsidR="00C02957" w:rsidRPr="00C02957" w:rsidRDefault="00297C29" w:rsidP="00C02957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297C29">
        <w:rPr>
          <w:rFonts w:ascii="Times New Roman" w:hAnsi="Times New Roman" w:cs="Times New Roman"/>
          <w:sz w:val="28"/>
          <w:szCs w:val="28"/>
        </w:rPr>
        <w:t>2.</w:t>
      </w:r>
      <w:r w:rsidR="00C02957" w:rsidRPr="00C02957">
        <w:rPr>
          <w:sz w:val="28"/>
          <w:szCs w:val="28"/>
        </w:rPr>
        <w:t>能力目标：</w:t>
      </w:r>
      <w:r w:rsidR="00C02957" w:rsidRPr="00C02957">
        <w:rPr>
          <w:rFonts w:ascii="宋体" w:hAnsi="宋体" w:hint="eastAsia"/>
          <w:sz w:val="28"/>
          <w:szCs w:val="28"/>
        </w:rPr>
        <w:t>金融市场学是一门理论性与实践性性较强的学科，要求学生通过学习逐渐形成细致、严谨的思维能力。通过学习，使学生在掌握金融市场的基本概念、基本理论和基本技能的基础上，能够运用所学理论知识、方法，分析和解决金融市场的核心问题，并进行金融市场基本业务操作。</w:t>
      </w:r>
    </w:p>
    <w:p w:rsidR="00C02957" w:rsidRDefault="00297C29" w:rsidP="00C02957">
      <w:pPr>
        <w:spacing w:line="360" w:lineRule="auto"/>
        <w:ind w:firstLineChars="200" w:firstLine="560"/>
        <w:rPr>
          <w:sz w:val="28"/>
          <w:szCs w:val="28"/>
        </w:rPr>
      </w:pPr>
      <w:r w:rsidRPr="00297C29"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>.</w:t>
      </w:r>
      <w:r w:rsidR="00C02957" w:rsidRPr="00C02957">
        <w:rPr>
          <w:sz w:val="28"/>
          <w:szCs w:val="28"/>
        </w:rPr>
        <w:t>素质目标：适应新时代中国特色社会主义发展需要，具备良好的综合分析问题能力、创新创业精神和国际化视野的应用型、复合型、创新型人才。</w:t>
      </w:r>
    </w:p>
    <w:p w:rsidR="001A3BB4" w:rsidRPr="00C02957" w:rsidRDefault="001A3BB4" w:rsidP="00C02957">
      <w:pPr>
        <w:spacing w:line="360" w:lineRule="auto"/>
        <w:ind w:firstLineChars="200" w:firstLine="560"/>
        <w:rPr>
          <w:sz w:val="28"/>
          <w:szCs w:val="28"/>
        </w:rPr>
      </w:pPr>
    </w:p>
    <w:p w:rsidR="00EF6985" w:rsidRPr="00C66BA1" w:rsidRDefault="001D1972" w:rsidP="00C66BA1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C66BA1">
        <w:rPr>
          <w:rFonts w:ascii="Times New Roman" w:hAnsi="Times New Roman" w:cs="Times New Roman" w:hint="eastAsia"/>
          <w:b/>
          <w:sz w:val="28"/>
          <w:szCs w:val="28"/>
        </w:rPr>
        <w:lastRenderedPageBreak/>
        <w:t>二、考试说明</w:t>
      </w:r>
    </w:p>
    <w:p w:rsidR="00EF6985" w:rsidRPr="00C66BA1" w:rsidRDefault="000E7319" w:rsidP="00C66BA1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C66BA1">
        <w:rPr>
          <w:rFonts w:ascii="Times New Roman" w:hAnsi="Times New Roman" w:cs="Times New Roman"/>
          <w:b/>
          <w:sz w:val="28"/>
          <w:szCs w:val="28"/>
        </w:rPr>
        <w:t>1.</w:t>
      </w:r>
      <w:r w:rsidR="001D1972" w:rsidRPr="00C66BA1">
        <w:rPr>
          <w:rFonts w:ascii="Times New Roman" w:hAnsi="Times New Roman" w:cs="Times New Roman" w:hint="eastAsia"/>
          <w:b/>
          <w:sz w:val="28"/>
          <w:szCs w:val="28"/>
        </w:rPr>
        <w:t>参考教材</w:t>
      </w:r>
    </w:p>
    <w:p w:rsidR="00EF6985" w:rsidRPr="00C66BA1" w:rsidRDefault="001D1972" w:rsidP="00C66BA1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BA1">
        <w:rPr>
          <w:rFonts w:ascii="Times New Roman" w:hAnsi="Times New Roman" w:cs="Times New Roman" w:hint="eastAsia"/>
          <w:sz w:val="28"/>
          <w:szCs w:val="28"/>
        </w:rPr>
        <w:t>《</w:t>
      </w:r>
      <w:r w:rsidR="00F33FB3" w:rsidRPr="00C66BA1">
        <w:rPr>
          <w:rFonts w:ascii="Times New Roman" w:hAnsi="Times New Roman" w:cs="Times New Roman" w:hint="eastAsia"/>
          <w:sz w:val="28"/>
          <w:szCs w:val="28"/>
        </w:rPr>
        <w:t>金融市场学（第五</w:t>
      </w:r>
      <w:r w:rsidRPr="00C66BA1">
        <w:rPr>
          <w:rFonts w:ascii="Times New Roman" w:hAnsi="Times New Roman" w:cs="Times New Roman" w:hint="eastAsia"/>
          <w:sz w:val="28"/>
          <w:szCs w:val="28"/>
        </w:rPr>
        <w:t>版）》，</w:t>
      </w:r>
      <w:r w:rsidR="00F33FB3" w:rsidRPr="00C66BA1">
        <w:rPr>
          <w:rFonts w:ascii="Times New Roman" w:hAnsi="Times New Roman" w:cs="Times New Roman" w:hint="eastAsia"/>
          <w:sz w:val="28"/>
          <w:szCs w:val="28"/>
        </w:rPr>
        <w:t>张亦春、郑振龙、林海主编</w:t>
      </w:r>
      <w:r w:rsidRPr="00C66BA1">
        <w:rPr>
          <w:rFonts w:ascii="Times New Roman" w:hAnsi="Times New Roman" w:cs="Times New Roman" w:hint="eastAsia"/>
          <w:sz w:val="28"/>
          <w:szCs w:val="28"/>
        </w:rPr>
        <w:t>，高等教育出版社</w:t>
      </w:r>
      <w:r w:rsidR="002C48ED" w:rsidRPr="00C66BA1">
        <w:rPr>
          <w:rFonts w:ascii="Times New Roman" w:hAnsi="Times New Roman" w:cs="Times New Roman" w:hint="eastAsia"/>
          <w:sz w:val="28"/>
          <w:szCs w:val="28"/>
        </w:rPr>
        <w:t>，</w:t>
      </w:r>
      <w:r w:rsidR="00F33FB3" w:rsidRPr="00010480">
        <w:rPr>
          <w:rFonts w:ascii="Times New Roman" w:hAnsi="Times New Roman" w:cs="Times New Roman"/>
          <w:sz w:val="28"/>
          <w:szCs w:val="28"/>
        </w:rPr>
        <w:t>2017</w:t>
      </w:r>
      <w:r w:rsidRPr="00C66BA1">
        <w:rPr>
          <w:rFonts w:ascii="Times New Roman" w:hAnsi="Times New Roman" w:cs="Times New Roman" w:hint="eastAsia"/>
          <w:sz w:val="28"/>
          <w:szCs w:val="28"/>
        </w:rPr>
        <w:t>年出版。</w:t>
      </w:r>
    </w:p>
    <w:p w:rsidR="00EF6985" w:rsidRPr="00C66BA1" w:rsidRDefault="000E7319" w:rsidP="00C66BA1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C66BA1">
        <w:rPr>
          <w:rFonts w:ascii="Times New Roman" w:hAnsi="Times New Roman" w:cs="Times New Roman"/>
          <w:b/>
          <w:sz w:val="28"/>
          <w:szCs w:val="28"/>
        </w:rPr>
        <w:t>2.</w:t>
      </w:r>
      <w:r w:rsidR="001D1972" w:rsidRPr="00C66BA1">
        <w:rPr>
          <w:rFonts w:ascii="Times New Roman" w:hAnsi="Times New Roman" w:cs="Times New Roman" w:hint="eastAsia"/>
          <w:b/>
          <w:sz w:val="28"/>
          <w:szCs w:val="28"/>
        </w:rPr>
        <w:t>题型及分数比例</w:t>
      </w:r>
    </w:p>
    <w:p w:rsidR="00EF6985" w:rsidRPr="00C66BA1" w:rsidRDefault="00F33FB3" w:rsidP="00C66BA1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6F22D8">
        <w:rPr>
          <w:rFonts w:ascii="Times New Roman" w:hAnsi="Times New Roman" w:cs="Times New Roman" w:hint="eastAsia"/>
          <w:sz w:val="28"/>
          <w:szCs w:val="28"/>
        </w:rPr>
        <w:t>单项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选择题（</w:t>
      </w:r>
      <w:r w:rsidRPr="006F22D8">
        <w:rPr>
          <w:rFonts w:ascii="Times New Roman" w:hAnsi="Times New Roman" w:cs="Times New Roman" w:hint="eastAsia"/>
          <w:sz w:val="28"/>
          <w:szCs w:val="28"/>
        </w:rPr>
        <w:t>3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0%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）、</w:t>
      </w:r>
      <w:r w:rsidRPr="006F22D8">
        <w:rPr>
          <w:rFonts w:ascii="Times New Roman" w:hAnsi="Times New Roman" w:cs="Times New Roman" w:hint="eastAsia"/>
          <w:sz w:val="28"/>
          <w:szCs w:val="28"/>
        </w:rPr>
        <w:t>多项选择题（</w:t>
      </w:r>
      <w:r w:rsidRPr="006F22D8">
        <w:rPr>
          <w:rFonts w:ascii="Times New Roman" w:hAnsi="Times New Roman" w:cs="Times New Roman" w:hint="eastAsia"/>
          <w:sz w:val="28"/>
          <w:szCs w:val="28"/>
        </w:rPr>
        <w:t>15%</w:t>
      </w:r>
      <w:r w:rsidRPr="006F22D8">
        <w:rPr>
          <w:rFonts w:ascii="Times New Roman" w:hAnsi="Times New Roman" w:cs="Times New Roman" w:hint="eastAsia"/>
          <w:sz w:val="28"/>
          <w:szCs w:val="28"/>
        </w:rPr>
        <w:t>）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判断题（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10%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）、名词解释（</w:t>
      </w:r>
      <w:r w:rsidR="00520797" w:rsidRPr="006F22D8">
        <w:rPr>
          <w:rFonts w:ascii="Times New Roman" w:hAnsi="Times New Roman" w:cs="Times New Roman" w:hint="eastAsia"/>
          <w:sz w:val="28"/>
          <w:szCs w:val="28"/>
        </w:rPr>
        <w:t>15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%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）、简答题（</w:t>
      </w:r>
      <w:r w:rsidR="006F22D8" w:rsidRPr="006F22D8">
        <w:rPr>
          <w:rFonts w:ascii="Times New Roman" w:hAnsi="Times New Roman" w:cs="Times New Roman" w:hint="eastAsia"/>
          <w:sz w:val="28"/>
          <w:szCs w:val="28"/>
        </w:rPr>
        <w:t>2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0%</w:t>
      </w:r>
      <w:r w:rsidR="00520797" w:rsidRPr="006F22D8">
        <w:rPr>
          <w:rFonts w:ascii="Times New Roman" w:hAnsi="Times New Roman" w:cs="Times New Roman" w:hint="eastAsia"/>
          <w:sz w:val="28"/>
          <w:szCs w:val="28"/>
        </w:rPr>
        <w:t>）、论述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题（</w:t>
      </w:r>
      <w:r w:rsidR="00520797" w:rsidRPr="006F22D8">
        <w:rPr>
          <w:rFonts w:ascii="Times New Roman" w:hAnsi="Times New Roman" w:cs="Times New Roman" w:hint="eastAsia"/>
          <w:sz w:val="28"/>
          <w:szCs w:val="28"/>
        </w:rPr>
        <w:t>1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0%</w:t>
      </w:r>
      <w:r w:rsidR="001D1972" w:rsidRPr="006F22D8">
        <w:rPr>
          <w:rFonts w:ascii="Times New Roman" w:hAnsi="Times New Roman" w:cs="Times New Roman" w:hint="eastAsia"/>
          <w:sz w:val="28"/>
          <w:szCs w:val="28"/>
        </w:rPr>
        <w:t>）</w:t>
      </w:r>
      <w:r w:rsidR="007504B3" w:rsidRPr="006F22D8">
        <w:rPr>
          <w:rFonts w:ascii="Times New Roman" w:hAnsi="Times New Roman" w:cs="Times New Roman" w:hint="eastAsia"/>
          <w:sz w:val="28"/>
          <w:szCs w:val="28"/>
        </w:rPr>
        <w:t>。</w:t>
      </w:r>
    </w:p>
    <w:p w:rsidR="00EF6985" w:rsidRPr="00C66BA1" w:rsidRDefault="001D1972" w:rsidP="00C66BA1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C66BA1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="000E7319" w:rsidRPr="00C66BA1">
        <w:rPr>
          <w:rFonts w:ascii="Times New Roman" w:hAnsi="Times New Roman" w:cs="Times New Roman"/>
          <w:b/>
          <w:sz w:val="28"/>
          <w:szCs w:val="28"/>
        </w:rPr>
        <w:t>.</w:t>
      </w:r>
      <w:r w:rsidRPr="00C66BA1">
        <w:rPr>
          <w:rFonts w:ascii="Times New Roman" w:hAnsi="Times New Roman" w:cs="Times New Roman" w:hint="eastAsia"/>
          <w:b/>
          <w:sz w:val="28"/>
          <w:szCs w:val="28"/>
        </w:rPr>
        <w:t>考试方式</w:t>
      </w:r>
      <w:r w:rsidRPr="00C66BA1">
        <w:rPr>
          <w:rFonts w:ascii="Times New Roman" w:hAnsi="Times New Roman" w:cs="Times New Roman"/>
          <w:b/>
          <w:sz w:val="28"/>
          <w:szCs w:val="28"/>
        </w:rPr>
        <w:t>：</w:t>
      </w:r>
      <w:r w:rsidRPr="00C66BA1">
        <w:rPr>
          <w:rFonts w:ascii="Times New Roman" w:hAnsi="Times New Roman" w:cs="Times New Roman" w:hint="eastAsia"/>
          <w:b/>
          <w:sz w:val="28"/>
          <w:szCs w:val="28"/>
        </w:rPr>
        <w:t>笔试</w:t>
      </w:r>
      <w:r w:rsidR="007504B3" w:rsidRPr="00C66BA1">
        <w:rPr>
          <w:rFonts w:ascii="Times New Roman" w:hAnsi="Times New Roman" w:cs="Times New Roman" w:hint="eastAsia"/>
          <w:b/>
          <w:sz w:val="28"/>
          <w:szCs w:val="28"/>
        </w:rPr>
        <w:t>。</w:t>
      </w:r>
      <w:r w:rsidRPr="00C66BA1">
        <w:rPr>
          <w:rFonts w:ascii="Times New Roman" w:hAnsi="Times New Roman" w:cs="Times New Roman" w:hint="eastAsia"/>
          <w:b/>
          <w:sz w:val="28"/>
          <w:szCs w:val="28"/>
        </w:rPr>
        <w:t xml:space="preserve">  </w:t>
      </w:r>
      <w:r w:rsidRPr="00C66BA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66BA1">
        <w:rPr>
          <w:rFonts w:ascii="Times New Roman" w:hAnsi="Times New Roman" w:cs="Times New Roman" w:hint="eastAsia"/>
          <w:b/>
          <w:sz w:val="28"/>
          <w:szCs w:val="28"/>
        </w:rPr>
        <w:t xml:space="preserve">  </w:t>
      </w:r>
    </w:p>
    <w:p w:rsidR="00EF6985" w:rsidRPr="00C66BA1" w:rsidRDefault="001D1972" w:rsidP="00C66BA1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C66BA1">
        <w:rPr>
          <w:rFonts w:ascii="Times New Roman" w:hAnsi="Times New Roman" w:cs="Times New Roman" w:hint="eastAsia"/>
          <w:b/>
          <w:sz w:val="28"/>
          <w:szCs w:val="28"/>
        </w:rPr>
        <w:t>4</w:t>
      </w:r>
      <w:r w:rsidR="000E7319" w:rsidRPr="00C66BA1">
        <w:rPr>
          <w:rFonts w:ascii="Times New Roman" w:hAnsi="Times New Roman" w:cs="Times New Roman"/>
          <w:b/>
          <w:sz w:val="28"/>
          <w:szCs w:val="28"/>
        </w:rPr>
        <w:t>.</w:t>
      </w:r>
      <w:r w:rsidRPr="00C66BA1">
        <w:rPr>
          <w:rFonts w:ascii="Times New Roman" w:hAnsi="Times New Roman" w:cs="Times New Roman" w:hint="eastAsia"/>
          <w:b/>
          <w:sz w:val="28"/>
          <w:szCs w:val="28"/>
        </w:rPr>
        <w:t>考试用时：</w:t>
      </w:r>
      <w:r w:rsidRPr="00C66BA1">
        <w:rPr>
          <w:rFonts w:ascii="Times New Roman" w:hAnsi="Times New Roman" w:cs="Times New Roman" w:hint="eastAsia"/>
          <w:b/>
          <w:sz w:val="28"/>
          <w:szCs w:val="28"/>
        </w:rPr>
        <w:t>1</w:t>
      </w:r>
      <w:r w:rsidRPr="00C66BA1">
        <w:rPr>
          <w:rFonts w:ascii="Times New Roman" w:hAnsi="Times New Roman" w:cs="Times New Roman"/>
          <w:b/>
          <w:sz w:val="28"/>
          <w:szCs w:val="28"/>
        </w:rPr>
        <w:t>00</w:t>
      </w:r>
      <w:r w:rsidRPr="00C66BA1">
        <w:rPr>
          <w:rFonts w:ascii="Times New Roman" w:hAnsi="Times New Roman" w:cs="Times New Roman" w:hint="eastAsia"/>
          <w:b/>
          <w:sz w:val="28"/>
          <w:szCs w:val="28"/>
        </w:rPr>
        <w:t>分钟。</w:t>
      </w:r>
    </w:p>
    <w:p w:rsidR="00EF6985" w:rsidRPr="00C66BA1" w:rsidRDefault="001D1972" w:rsidP="00C66BA1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BA1">
        <w:rPr>
          <w:rFonts w:ascii="Times New Roman" w:hAnsi="Times New Roman" w:cs="Times New Roman" w:hint="eastAsia"/>
          <w:sz w:val="28"/>
          <w:szCs w:val="28"/>
        </w:rPr>
        <w:t>三、考试内容及其</w:t>
      </w:r>
      <w:r w:rsidRPr="00C66BA1">
        <w:rPr>
          <w:rFonts w:ascii="Times New Roman" w:hAnsi="Times New Roman" w:cs="Times New Roman"/>
          <w:sz w:val="28"/>
          <w:szCs w:val="28"/>
        </w:rPr>
        <w:t>要求</w:t>
      </w:r>
    </w:p>
    <w:p w:rsidR="00EF6985" w:rsidRPr="00C66BA1" w:rsidRDefault="001D1972" w:rsidP="00C66BA1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C66BA1">
        <w:rPr>
          <w:rFonts w:ascii="Times New Roman" w:hAnsi="Times New Roman" w:cs="Times New Roman" w:hint="eastAsia"/>
          <w:sz w:val="28"/>
          <w:szCs w:val="28"/>
        </w:rPr>
        <w:t>（一）</w:t>
      </w:r>
      <w:r w:rsidR="00FC5BE8" w:rsidRPr="00C66BA1">
        <w:rPr>
          <w:rFonts w:ascii="Times New Roman" w:hAnsi="Times New Roman" w:cs="Times New Roman" w:hint="eastAsia"/>
          <w:sz w:val="28"/>
          <w:szCs w:val="28"/>
        </w:rPr>
        <w:t>金融市场概论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6F22D8">
        <w:rPr>
          <w:rFonts w:ascii="Times New Roman" w:hAnsi="Times New Roman" w:cs="Times New Roman"/>
          <w:sz w:val="28"/>
          <w:szCs w:val="28"/>
        </w:rPr>
        <w:t>1.</w:t>
      </w:r>
      <w:r w:rsidRPr="00077C74">
        <w:rPr>
          <w:rFonts w:asciiTheme="minorEastAsia" w:hAnsiTheme="minorEastAsia" w:hint="eastAsia"/>
          <w:sz w:val="28"/>
          <w:szCs w:val="28"/>
        </w:rPr>
        <w:t>考试内容</w:t>
      </w:r>
    </w:p>
    <w:p w:rsidR="00EF6985" w:rsidRPr="00576272" w:rsidRDefault="00576272" w:rsidP="006F22D8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/>
          <w:sz w:val="28"/>
          <w:szCs w:val="28"/>
        </w:rPr>
        <w:t>（</w:t>
      </w:r>
      <w:r w:rsidRPr="00576272">
        <w:rPr>
          <w:rFonts w:ascii="Times New Roman" w:hAnsi="Times New Roman" w:cs="Times New Roman"/>
          <w:sz w:val="28"/>
          <w:szCs w:val="28"/>
        </w:rPr>
        <w:t>1</w:t>
      </w:r>
      <w:r w:rsidRPr="00576272">
        <w:rPr>
          <w:rFonts w:ascii="Times New Roman" w:hAnsi="Times New Roman" w:cs="Times New Roman"/>
          <w:sz w:val="28"/>
          <w:szCs w:val="28"/>
        </w:rPr>
        <w:t>）</w:t>
      </w:r>
      <w:r w:rsidR="00520797" w:rsidRPr="00576272">
        <w:rPr>
          <w:rFonts w:ascii="Times New Roman" w:hAnsi="Times New Roman" w:cs="Times New Roman"/>
          <w:sz w:val="28"/>
          <w:szCs w:val="28"/>
        </w:rPr>
        <w:t>金融市场的概念</w:t>
      </w:r>
      <w:r w:rsidR="00E507AE">
        <w:rPr>
          <w:rFonts w:ascii="Times New Roman" w:hAnsi="Times New Roman" w:cs="Times New Roman"/>
          <w:sz w:val="28"/>
          <w:szCs w:val="28"/>
        </w:rPr>
        <w:t>。</w:t>
      </w:r>
    </w:p>
    <w:p w:rsidR="00FC5BE8" w:rsidRPr="00576272" w:rsidRDefault="00576272" w:rsidP="006F22D8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/>
          <w:sz w:val="28"/>
          <w:szCs w:val="28"/>
        </w:rPr>
        <w:t>（</w:t>
      </w:r>
      <w:r w:rsidRPr="00576272">
        <w:rPr>
          <w:rFonts w:ascii="Times New Roman" w:hAnsi="Times New Roman" w:cs="Times New Roman"/>
          <w:sz w:val="28"/>
          <w:szCs w:val="28"/>
        </w:rPr>
        <w:t>2</w:t>
      </w:r>
      <w:r w:rsidRPr="00576272">
        <w:rPr>
          <w:rFonts w:ascii="Times New Roman" w:hAnsi="Times New Roman" w:cs="Times New Roman"/>
          <w:sz w:val="28"/>
          <w:szCs w:val="28"/>
        </w:rPr>
        <w:t>）</w:t>
      </w:r>
      <w:r w:rsidR="00FC5BE8" w:rsidRPr="00576272">
        <w:rPr>
          <w:rFonts w:ascii="Times New Roman" w:hAnsi="Times New Roman" w:cs="Times New Roman"/>
          <w:sz w:val="28"/>
          <w:szCs w:val="28"/>
        </w:rPr>
        <w:t>金融市场主体</w:t>
      </w:r>
      <w:r w:rsidR="00E507AE">
        <w:rPr>
          <w:rFonts w:ascii="Times New Roman" w:hAnsi="Times New Roman" w:cs="Times New Roman"/>
          <w:sz w:val="28"/>
          <w:szCs w:val="28"/>
        </w:rPr>
        <w:t>。</w:t>
      </w:r>
    </w:p>
    <w:p w:rsidR="00FC5BE8" w:rsidRPr="00576272" w:rsidRDefault="00576272" w:rsidP="006F22D8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/>
          <w:sz w:val="28"/>
          <w:szCs w:val="28"/>
        </w:rPr>
        <w:t>（</w:t>
      </w:r>
      <w:r w:rsidRPr="00576272">
        <w:rPr>
          <w:rFonts w:ascii="Times New Roman" w:hAnsi="Times New Roman" w:cs="Times New Roman"/>
          <w:sz w:val="28"/>
          <w:szCs w:val="28"/>
        </w:rPr>
        <w:t>3</w:t>
      </w:r>
      <w:r w:rsidRPr="00576272">
        <w:rPr>
          <w:rFonts w:ascii="Times New Roman" w:hAnsi="Times New Roman" w:cs="Times New Roman"/>
          <w:sz w:val="28"/>
          <w:szCs w:val="28"/>
        </w:rPr>
        <w:t>）</w:t>
      </w:r>
      <w:r w:rsidR="00520797" w:rsidRPr="00576272">
        <w:rPr>
          <w:rFonts w:ascii="Times New Roman" w:hAnsi="Times New Roman" w:cs="Times New Roman"/>
          <w:sz w:val="28"/>
          <w:szCs w:val="28"/>
        </w:rPr>
        <w:t>金融市场的</w:t>
      </w:r>
      <w:r w:rsidR="00FC5BE8" w:rsidRPr="00576272">
        <w:rPr>
          <w:rFonts w:ascii="Times New Roman" w:hAnsi="Times New Roman" w:cs="Times New Roman"/>
          <w:sz w:val="28"/>
          <w:szCs w:val="28"/>
        </w:rPr>
        <w:t>类型</w:t>
      </w:r>
      <w:r w:rsidR="00E507AE">
        <w:rPr>
          <w:rFonts w:ascii="Times New Roman" w:hAnsi="Times New Roman" w:cs="Times New Roman"/>
          <w:sz w:val="28"/>
          <w:szCs w:val="28"/>
        </w:rPr>
        <w:t>。</w:t>
      </w:r>
    </w:p>
    <w:p w:rsidR="00FC5BE8" w:rsidRPr="00576272" w:rsidRDefault="00576272" w:rsidP="006F22D8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/>
          <w:sz w:val="28"/>
          <w:szCs w:val="28"/>
        </w:rPr>
        <w:t>（</w:t>
      </w:r>
      <w:r w:rsidRPr="00576272">
        <w:rPr>
          <w:rFonts w:ascii="Times New Roman" w:hAnsi="Times New Roman" w:cs="Times New Roman"/>
          <w:sz w:val="28"/>
          <w:szCs w:val="28"/>
        </w:rPr>
        <w:t>4</w:t>
      </w:r>
      <w:r w:rsidRPr="00576272">
        <w:rPr>
          <w:rFonts w:ascii="Times New Roman" w:hAnsi="Times New Roman" w:cs="Times New Roman"/>
          <w:sz w:val="28"/>
          <w:szCs w:val="28"/>
        </w:rPr>
        <w:t>）</w:t>
      </w:r>
      <w:r w:rsidR="00FC5BE8" w:rsidRPr="00576272">
        <w:rPr>
          <w:rFonts w:ascii="Times New Roman" w:hAnsi="Times New Roman" w:cs="Times New Roman"/>
          <w:sz w:val="28"/>
          <w:szCs w:val="28"/>
        </w:rPr>
        <w:t>金融市场功能</w:t>
      </w:r>
      <w:r w:rsidR="00E507AE">
        <w:rPr>
          <w:rFonts w:ascii="Times New Roman" w:hAnsi="Times New Roman" w:cs="Times New Roman"/>
          <w:sz w:val="28"/>
          <w:szCs w:val="28"/>
        </w:rPr>
        <w:t>。</w:t>
      </w:r>
    </w:p>
    <w:p w:rsidR="00FC5BE8" w:rsidRPr="00576272" w:rsidRDefault="00576272" w:rsidP="006F22D8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/>
          <w:sz w:val="28"/>
          <w:szCs w:val="28"/>
        </w:rPr>
        <w:t>（</w:t>
      </w:r>
      <w:r w:rsidRPr="00576272">
        <w:rPr>
          <w:rFonts w:ascii="Times New Roman" w:hAnsi="Times New Roman" w:cs="Times New Roman"/>
          <w:sz w:val="28"/>
          <w:szCs w:val="28"/>
        </w:rPr>
        <w:t>5</w:t>
      </w:r>
      <w:r w:rsidRPr="00576272">
        <w:rPr>
          <w:rFonts w:ascii="Times New Roman" w:hAnsi="Times New Roman" w:cs="Times New Roman"/>
          <w:sz w:val="28"/>
          <w:szCs w:val="28"/>
        </w:rPr>
        <w:t>）</w:t>
      </w:r>
      <w:r w:rsidR="00FC5BE8" w:rsidRPr="00576272">
        <w:rPr>
          <w:rFonts w:ascii="Times New Roman" w:hAnsi="Times New Roman" w:cs="Times New Roman"/>
          <w:sz w:val="28"/>
          <w:szCs w:val="28"/>
        </w:rPr>
        <w:t>金融</w:t>
      </w:r>
      <w:r w:rsidR="002205AE" w:rsidRPr="00576272">
        <w:rPr>
          <w:rFonts w:ascii="Times New Roman" w:hAnsi="Times New Roman" w:cs="Times New Roman"/>
          <w:sz w:val="28"/>
          <w:szCs w:val="28"/>
        </w:rPr>
        <w:t>市场的发展趋势</w:t>
      </w:r>
      <w:r w:rsidR="00E507AE">
        <w:rPr>
          <w:rFonts w:ascii="Times New Roman" w:hAnsi="Times New Roman" w:cs="Times New Roman"/>
          <w:sz w:val="28"/>
          <w:szCs w:val="28"/>
        </w:rPr>
        <w:t>。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2.</w:t>
      </w:r>
      <w:r w:rsidRPr="00077C74">
        <w:rPr>
          <w:rFonts w:asciiTheme="minorEastAsia" w:hAnsiTheme="minorEastAsia" w:hint="eastAsia"/>
          <w:sz w:val="28"/>
          <w:szCs w:val="28"/>
        </w:rPr>
        <w:t>考试要求：</w:t>
      </w:r>
      <w:r w:rsidR="000638F6">
        <w:rPr>
          <w:rFonts w:asciiTheme="minorEastAsia" w:hAnsiTheme="minorEastAsia" w:hint="eastAsia"/>
          <w:sz w:val="28"/>
          <w:szCs w:val="28"/>
        </w:rPr>
        <w:t>熟记</w:t>
      </w:r>
      <w:r w:rsidR="00520797" w:rsidRPr="00077C74">
        <w:rPr>
          <w:rFonts w:asciiTheme="minorEastAsia" w:hAnsiTheme="minorEastAsia" w:hint="eastAsia"/>
          <w:sz w:val="28"/>
          <w:szCs w:val="28"/>
        </w:rPr>
        <w:t>金融</w:t>
      </w:r>
      <w:r w:rsidR="00FC5BE8" w:rsidRPr="00077C74">
        <w:rPr>
          <w:rFonts w:asciiTheme="minorEastAsia" w:hAnsiTheme="minorEastAsia" w:hint="eastAsia"/>
          <w:sz w:val="28"/>
          <w:szCs w:val="28"/>
        </w:rPr>
        <w:t>市场的内涵、主要类型；</w:t>
      </w:r>
      <w:r w:rsidR="000638F6">
        <w:rPr>
          <w:rFonts w:asciiTheme="minorEastAsia" w:hAnsiTheme="minorEastAsia" w:hint="eastAsia"/>
          <w:sz w:val="28"/>
          <w:szCs w:val="28"/>
        </w:rPr>
        <w:t>掌握</w:t>
      </w:r>
      <w:r w:rsidR="00FC5BE8" w:rsidRPr="00077C74">
        <w:rPr>
          <w:rFonts w:asciiTheme="minorEastAsia" w:hAnsiTheme="minorEastAsia" w:hint="eastAsia"/>
          <w:sz w:val="28"/>
          <w:szCs w:val="28"/>
        </w:rPr>
        <w:t>金融市场的主要功能和发展趋势</w:t>
      </w:r>
      <w:r w:rsidRPr="00077C74">
        <w:rPr>
          <w:rFonts w:asciiTheme="minorEastAsia" w:hAnsiTheme="minorEastAsia" w:hint="eastAsia"/>
          <w:sz w:val="28"/>
          <w:szCs w:val="28"/>
        </w:rPr>
        <w:t>。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077C74">
        <w:rPr>
          <w:rFonts w:asciiTheme="minorEastAsia" w:hAnsiTheme="minorEastAsia" w:hint="eastAsia"/>
          <w:b/>
          <w:sz w:val="28"/>
          <w:szCs w:val="28"/>
        </w:rPr>
        <w:t>（二）</w:t>
      </w:r>
      <w:r w:rsidR="00FC5BE8" w:rsidRPr="00077C74">
        <w:rPr>
          <w:rFonts w:asciiTheme="minorEastAsia" w:hAnsiTheme="minorEastAsia" w:hint="eastAsia"/>
          <w:b/>
          <w:bCs/>
          <w:sz w:val="28"/>
          <w:szCs w:val="28"/>
        </w:rPr>
        <w:t>货币市场</w:t>
      </w:r>
      <w:r w:rsidRPr="00077C74">
        <w:rPr>
          <w:rFonts w:asciiTheme="minorEastAsia" w:hAnsiTheme="minorEastAsia" w:hint="eastAsia"/>
          <w:sz w:val="28"/>
          <w:szCs w:val="28"/>
        </w:rPr>
        <w:t xml:space="preserve">　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1.</w:t>
      </w:r>
      <w:r w:rsidRPr="00077C74">
        <w:rPr>
          <w:rFonts w:asciiTheme="minorEastAsia" w:hAnsiTheme="minorEastAsia" w:hint="eastAsia"/>
          <w:sz w:val="28"/>
          <w:szCs w:val="28"/>
        </w:rPr>
        <w:t>考试内容</w:t>
      </w:r>
    </w:p>
    <w:p w:rsidR="00FC5BE8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FC5BE8" w:rsidRPr="00576272">
        <w:rPr>
          <w:rFonts w:ascii="Times New Roman" w:hAnsi="Times New Roman" w:cs="Times New Roman" w:hint="eastAsia"/>
          <w:sz w:val="28"/>
          <w:szCs w:val="28"/>
        </w:rPr>
        <w:t>同业拆借市场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FC5BE8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FC5BE8" w:rsidRPr="00576272">
        <w:rPr>
          <w:rFonts w:ascii="Times New Roman" w:hAnsi="Times New Roman" w:cs="Times New Roman" w:hint="eastAsia"/>
          <w:sz w:val="28"/>
          <w:szCs w:val="28"/>
        </w:rPr>
        <w:t>回购市场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FC5BE8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FC5BE8" w:rsidRPr="00576272">
        <w:rPr>
          <w:rFonts w:ascii="Times New Roman" w:hAnsi="Times New Roman" w:cs="Times New Roman" w:hint="eastAsia"/>
          <w:sz w:val="28"/>
          <w:szCs w:val="28"/>
        </w:rPr>
        <w:t>商业票据市场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FC5BE8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（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FC5BE8" w:rsidRPr="00576272">
        <w:rPr>
          <w:rFonts w:ascii="Times New Roman" w:hAnsi="Times New Roman" w:cs="Times New Roman" w:hint="eastAsia"/>
          <w:sz w:val="28"/>
          <w:szCs w:val="28"/>
        </w:rPr>
        <w:t>银行</w:t>
      </w:r>
      <w:r w:rsidR="002205AE" w:rsidRPr="00576272">
        <w:rPr>
          <w:rFonts w:ascii="Times New Roman" w:hAnsi="Times New Roman" w:cs="Times New Roman" w:hint="eastAsia"/>
          <w:sz w:val="28"/>
          <w:szCs w:val="28"/>
        </w:rPr>
        <w:t>承兑汇票市场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A86283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A86283" w:rsidRPr="00576272">
        <w:rPr>
          <w:rFonts w:ascii="Times New Roman" w:hAnsi="Times New Roman" w:cs="Times New Roman" w:hint="eastAsia"/>
          <w:sz w:val="28"/>
          <w:szCs w:val="28"/>
        </w:rPr>
        <w:t>大额可转让定期存单市场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A86283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A86283" w:rsidRPr="00576272">
        <w:rPr>
          <w:rFonts w:ascii="Times New Roman" w:hAnsi="Times New Roman" w:cs="Times New Roman" w:hint="eastAsia"/>
          <w:sz w:val="28"/>
          <w:szCs w:val="28"/>
        </w:rPr>
        <w:t>短期政府债券市场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A86283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A86283" w:rsidRPr="00576272">
        <w:rPr>
          <w:rFonts w:ascii="Times New Roman" w:hAnsi="Times New Roman" w:cs="Times New Roman" w:hint="eastAsia"/>
          <w:sz w:val="28"/>
          <w:szCs w:val="28"/>
        </w:rPr>
        <w:t>货币市场共同基金市场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2.</w:t>
      </w:r>
      <w:r w:rsidR="000638F6">
        <w:rPr>
          <w:rFonts w:asciiTheme="minorEastAsia" w:hAnsiTheme="minorEastAsia" w:hint="eastAsia"/>
          <w:sz w:val="28"/>
          <w:szCs w:val="28"/>
        </w:rPr>
        <w:t>考试要求：熟记货币市场各个子</w:t>
      </w:r>
      <w:r w:rsidR="00A86283" w:rsidRPr="00077C74">
        <w:rPr>
          <w:rFonts w:asciiTheme="minorEastAsia" w:hAnsiTheme="minorEastAsia" w:hint="eastAsia"/>
          <w:sz w:val="28"/>
          <w:szCs w:val="28"/>
        </w:rPr>
        <w:t>市场的含义、</w:t>
      </w:r>
      <w:r w:rsidR="000638F6">
        <w:rPr>
          <w:rFonts w:asciiTheme="minorEastAsia" w:hAnsiTheme="minorEastAsia" w:hint="eastAsia"/>
          <w:sz w:val="28"/>
          <w:szCs w:val="28"/>
        </w:rPr>
        <w:t>参与者和金融工具</w:t>
      </w:r>
      <w:r w:rsidR="001519DE" w:rsidRPr="00077C74">
        <w:rPr>
          <w:rFonts w:asciiTheme="minorEastAsia" w:hAnsiTheme="minorEastAsia" w:hint="eastAsia"/>
          <w:sz w:val="28"/>
          <w:szCs w:val="28"/>
        </w:rPr>
        <w:t>；</w:t>
      </w:r>
      <w:r w:rsidR="000638F6">
        <w:rPr>
          <w:rFonts w:asciiTheme="minorEastAsia" w:hAnsiTheme="minorEastAsia" w:hint="eastAsia"/>
          <w:sz w:val="28"/>
          <w:szCs w:val="28"/>
        </w:rPr>
        <w:t>掌握各个市场</w:t>
      </w:r>
      <w:r w:rsidR="00A86283" w:rsidRPr="00077C74">
        <w:rPr>
          <w:rFonts w:asciiTheme="minorEastAsia" w:hAnsiTheme="minorEastAsia" w:hint="eastAsia"/>
          <w:sz w:val="28"/>
          <w:szCs w:val="28"/>
        </w:rPr>
        <w:t>的</w:t>
      </w:r>
      <w:r w:rsidR="000638F6">
        <w:rPr>
          <w:rFonts w:asciiTheme="minorEastAsia" w:hAnsiTheme="minorEastAsia" w:hint="eastAsia"/>
          <w:sz w:val="28"/>
          <w:szCs w:val="28"/>
        </w:rPr>
        <w:t>运行原理</w:t>
      </w:r>
      <w:r w:rsidR="001519DE" w:rsidRPr="00077C74">
        <w:rPr>
          <w:rFonts w:asciiTheme="minorEastAsia" w:hAnsiTheme="minorEastAsia" w:hint="eastAsia"/>
          <w:sz w:val="28"/>
          <w:szCs w:val="28"/>
        </w:rPr>
        <w:t>。</w:t>
      </w:r>
    </w:p>
    <w:p w:rsidR="00EF6985" w:rsidRPr="00077C74" w:rsidRDefault="001D1972" w:rsidP="00576272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077C74">
        <w:rPr>
          <w:rFonts w:asciiTheme="minorEastAsia" w:hAnsiTheme="minorEastAsia" w:hint="eastAsia"/>
          <w:b/>
          <w:sz w:val="28"/>
          <w:szCs w:val="28"/>
        </w:rPr>
        <w:t>（三）</w:t>
      </w:r>
      <w:r w:rsidRPr="00077C74">
        <w:rPr>
          <w:rFonts w:asciiTheme="minorEastAsia" w:hAnsiTheme="minorEastAsia" w:hint="eastAsia"/>
          <w:sz w:val="28"/>
          <w:szCs w:val="28"/>
        </w:rPr>
        <w:t xml:space="preserve"> </w:t>
      </w:r>
      <w:r w:rsidR="001519DE" w:rsidRPr="00077C74">
        <w:rPr>
          <w:rFonts w:asciiTheme="minorEastAsia" w:hAnsiTheme="minorEastAsia" w:hint="eastAsia"/>
          <w:b/>
          <w:bCs/>
          <w:sz w:val="28"/>
          <w:szCs w:val="28"/>
        </w:rPr>
        <w:t>资本市场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1.</w:t>
      </w:r>
      <w:r w:rsidRPr="00077C74">
        <w:rPr>
          <w:rFonts w:asciiTheme="minorEastAsia" w:hAnsiTheme="minorEastAsia" w:hint="eastAsia"/>
          <w:sz w:val="28"/>
          <w:szCs w:val="28"/>
        </w:rPr>
        <w:t>考试内容</w:t>
      </w:r>
    </w:p>
    <w:p w:rsidR="001519DE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1519DE" w:rsidRPr="00576272">
        <w:rPr>
          <w:rFonts w:ascii="Times New Roman" w:hAnsi="Times New Roman" w:cs="Times New Roman" w:hint="eastAsia"/>
          <w:sz w:val="28"/>
          <w:szCs w:val="28"/>
        </w:rPr>
        <w:t>股票的概念</w:t>
      </w:r>
      <w:r w:rsidR="009329E3" w:rsidRPr="00576272">
        <w:rPr>
          <w:rFonts w:ascii="Times New Roman" w:hAnsi="Times New Roman" w:cs="Times New Roman" w:hint="eastAsia"/>
          <w:sz w:val="28"/>
          <w:szCs w:val="28"/>
        </w:rPr>
        <w:t>和</w:t>
      </w:r>
      <w:r w:rsidR="001519DE" w:rsidRPr="00576272">
        <w:rPr>
          <w:rFonts w:ascii="Times New Roman" w:hAnsi="Times New Roman" w:cs="Times New Roman" w:hint="eastAsia"/>
          <w:sz w:val="28"/>
          <w:szCs w:val="28"/>
        </w:rPr>
        <w:t>种类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CA5E19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股票市场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9329E3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9329E3" w:rsidRPr="00576272">
        <w:rPr>
          <w:rFonts w:ascii="Times New Roman" w:hAnsi="Times New Roman" w:cs="Times New Roman" w:hint="eastAsia"/>
          <w:sz w:val="28"/>
          <w:szCs w:val="28"/>
        </w:rPr>
        <w:t>债券的概念和债券的种类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CA5E19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9329E3" w:rsidRPr="00576272">
        <w:rPr>
          <w:rFonts w:ascii="Times New Roman" w:hAnsi="Times New Roman" w:cs="Times New Roman" w:hint="eastAsia"/>
          <w:sz w:val="28"/>
          <w:szCs w:val="28"/>
        </w:rPr>
        <w:t>债券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市场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CA5E19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CA5E19" w:rsidRPr="00576272">
        <w:rPr>
          <w:rFonts w:ascii="Times New Roman" w:hAnsi="Times New Roman" w:cs="Times New Roman" w:hint="eastAsia"/>
          <w:sz w:val="28"/>
          <w:szCs w:val="28"/>
        </w:rPr>
        <w:t>证券投资基金的概念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和分类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CA5E19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证券投资基金的运作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  <w:r w:rsidR="00CA5E19" w:rsidRPr="00576272">
        <w:rPr>
          <w:rFonts w:ascii="Times New Roman" w:hAnsi="Times New Roman" w:cs="Times New Roman"/>
          <w:sz w:val="28"/>
          <w:szCs w:val="28"/>
        </w:rPr>
        <w:t xml:space="preserve">  </w:t>
      </w:r>
      <w:r w:rsidR="00CA5E19" w:rsidRPr="00576272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2.</w:t>
      </w:r>
      <w:r w:rsidR="000638F6">
        <w:rPr>
          <w:rFonts w:asciiTheme="minorEastAsia" w:hAnsiTheme="minorEastAsia" w:hint="eastAsia"/>
          <w:sz w:val="28"/>
          <w:szCs w:val="28"/>
        </w:rPr>
        <w:t>考试要求：</w:t>
      </w:r>
      <w:r w:rsidR="00EB3781">
        <w:rPr>
          <w:rFonts w:asciiTheme="minorEastAsia" w:hAnsiTheme="minorEastAsia" w:hint="eastAsia"/>
          <w:sz w:val="28"/>
          <w:szCs w:val="28"/>
        </w:rPr>
        <w:t>熟记</w:t>
      </w:r>
      <w:r w:rsidR="009329E3" w:rsidRPr="00077C74">
        <w:rPr>
          <w:rFonts w:asciiTheme="minorEastAsia" w:hAnsiTheme="minorEastAsia" w:hint="eastAsia"/>
          <w:sz w:val="28"/>
          <w:szCs w:val="28"/>
        </w:rPr>
        <w:t>资本市场的构成，</w:t>
      </w:r>
      <w:r w:rsidR="00077C74" w:rsidRPr="00077C74">
        <w:rPr>
          <w:rFonts w:asciiTheme="minorEastAsia" w:hAnsiTheme="minorEastAsia" w:hint="eastAsia"/>
          <w:sz w:val="28"/>
          <w:szCs w:val="28"/>
        </w:rPr>
        <w:t>掌握资本市场</w:t>
      </w:r>
      <w:r w:rsidR="000638F6">
        <w:rPr>
          <w:rFonts w:asciiTheme="minorEastAsia" w:hAnsiTheme="minorEastAsia" w:hint="eastAsia"/>
          <w:sz w:val="28"/>
          <w:szCs w:val="28"/>
        </w:rPr>
        <w:t>各个子市场的</w:t>
      </w:r>
      <w:r w:rsidR="009329E3" w:rsidRPr="00077C74">
        <w:rPr>
          <w:rFonts w:asciiTheme="minorEastAsia" w:hAnsiTheme="minorEastAsia" w:hint="eastAsia"/>
          <w:sz w:val="28"/>
          <w:szCs w:val="28"/>
        </w:rPr>
        <w:t>运行机制和资本市场金融工具原理</w:t>
      </w:r>
      <w:r w:rsidR="00325030" w:rsidRPr="00077C74">
        <w:rPr>
          <w:rFonts w:asciiTheme="minorEastAsia" w:hAnsiTheme="minorEastAsia" w:hint="eastAsia"/>
          <w:sz w:val="28"/>
          <w:szCs w:val="28"/>
        </w:rPr>
        <w:t>。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077C74">
        <w:rPr>
          <w:rFonts w:asciiTheme="minorEastAsia" w:hAnsiTheme="minorEastAsia" w:hint="eastAsia"/>
          <w:b/>
          <w:sz w:val="28"/>
          <w:szCs w:val="28"/>
        </w:rPr>
        <w:t>（四）</w:t>
      </w:r>
      <w:r w:rsidR="00325030" w:rsidRPr="00077C74">
        <w:rPr>
          <w:rFonts w:asciiTheme="minorEastAsia" w:hAnsiTheme="minorEastAsia" w:hint="eastAsia"/>
          <w:b/>
          <w:bCs/>
          <w:sz w:val="28"/>
          <w:szCs w:val="28"/>
        </w:rPr>
        <w:t>外汇市场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1.</w:t>
      </w:r>
      <w:r w:rsidRPr="00077C74">
        <w:rPr>
          <w:rFonts w:asciiTheme="minorEastAsia" w:hAnsiTheme="minorEastAsia" w:hint="eastAsia"/>
          <w:sz w:val="28"/>
          <w:szCs w:val="28"/>
        </w:rPr>
        <w:t xml:space="preserve">考试内容　</w:t>
      </w:r>
    </w:p>
    <w:p w:rsidR="00325030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325030" w:rsidRPr="00576272">
        <w:rPr>
          <w:rFonts w:ascii="Times New Roman" w:hAnsi="Times New Roman" w:cs="Times New Roman" w:hint="eastAsia"/>
          <w:sz w:val="28"/>
          <w:szCs w:val="28"/>
        </w:rPr>
        <w:t>外汇的含义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325030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325030" w:rsidRPr="00576272">
        <w:rPr>
          <w:rFonts w:ascii="Times New Roman" w:hAnsi="Times New Roman" w:cs="Times New Roman" w:hint="eastAsia"/>
          <w:sz w:val="28"/>
          <w:szCs w:val="28"/>
        </w:rPr>
        <w:t>汇率及其表示方法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325030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325030" w:rsidRPr="00576272">
        <w:rPr>
          <w:rFonts w:ascii="Times New Roman" w:hAnsi="Times New Roman" w:cs="Times New Roman" w:hint="eastAsia"/>
          <w:sz w:val="28"/>
          <w:szCs w:val="28"/>
        </w:rPr>
        <w:t>外汇市场含义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325030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325030" w:rsidRPr="00576272">
        <w:rPr>
          <w:rFonts w:ascii="Times New Roman" w:hAnsi="Times New Roman" w:cs="Times New Roman" w:hint="eastAsia"/>
          <w:sz w:val="28"/>
          <w:szCs w:val="28"/>
        </w:rPr>
        <w:t>外汇市场的交易形式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EF6985" w:rsidRPr="00077C74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2.</w:t>
      </w:r>
      <w:r w:rsidRPr="00077C74">
        <w:rPr>
          <w:rFonts w:asciiTheme="minorEastAsia" w:hAnsiTheme="minorEastAsia" w:hint="eastAsia"/>
          <w:sz w:val="28"/>
          <w:szCs w:val="28"/>
        </w:rPr>
        <w:t>考试要求：</w:t>
      </w:r>
      <w:r w:rsidR="00EB3781">
        <w:rPr>
          <w:rFonts w:asciiTheme="minorEastAsia" w:hAnsiTheme="minorEastAsia" w:hint="eastAsia"/>
          <w:sz w:val="28"/>
          <w:szCs w:val="28"/>
        </w:rPr>
        <w:t>熟记</w:t>
      </w:r>
      <w:r w:rsidR="00325030" w:rsidRPr="00077C74">
        <w:rPr>
          <w:rFonts w:asciiTheme="minorEastAsia" w:hAnsiTheme="minorEastAsia" w:hint="eastAsia"/>
          <w:sz w:val="28"/>
          <w:szCs w:val="28"/>
        </w:rPr>
        <w:t>外汇与</w:t>
      </w:r>
      <w:r w:rsidR="00EB3781">
        <w:rPr>
          <w:rFonts w:asciiTheme="minorEastAsia" w:hAnsiTheme="minorEastAsia" w:hint="eastAsia"/>
          <w:sz w:val="28"/>
          <w:szCs w:val="28"/>
        </w:rPr>
        <w:t>汇率的概念范畴；掌握外汇市场的含义、分类、组成部分及其功能、</w:t>
      </w:r>
      <w:r w:rsidR="00325030" w:rsidRPr="00077C74">
        <w:rPr>
          <w:rFonts w:asciiTheme="minorEastAsia" w:hAnsiTheme="minorEastAsia" w:hint="eastAsia"/>
          <w:sz w:val="28"/>
          <w:szCs w:val="28"/>
        </w:rPr>
        <w:t>外汇市场的多种交易方式；了解汇率影响因素</w:t>
      </w:r>
      <w:r w:rsidRPr="00077C74">
        <w:rPr>
          <w:rFonts w:asciiTheme="minorEastAsia" w:hAnsiTheme="minorEastAsia" w:hint="eastAsia"/>
          <w:sz w:val="28"/>
          <w:szCs w:val="28"/>
        </w:rPr>
        <w:t>。</w:t>
      </w:r>
    </w:p>
    <w:p w:rsidR="000638F6" w:rsidRDefault="001D1972" w:rsidP="00077C74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077C74">
        <w:rPr>
          <w:rFonts w:asciiTheme="minorEastAsia" w:hAnsiTheme="minorEastAsia" w:hint="eastAsia"/>
          <w:b/>
          <w:sz w:val="28"/>
          <w:szCs w:val="28"/>
        </w:rPr>
        <w:lastRenderedPageBreak/>
        <w:t>（五）</w:t>
      </w:r>
      <w:r w:rsidR="000638F6">
        <w:rPr>
          <w:rFonts w:asciiTheme="minorEastAsia" w:hAnsiTheme="minorEastAsia" w:hint="eastAsia"/>
          <w:b/>
          <w:sz w:val="28"/>
          <w:szCs w:val="28"/>
        </w:rPr>
        <w:t>债券价值分析</w:t>
      </w:r>
    </w:p>
    <w:p w:rsidR="000638F6" w:rsidRDefault="000638F6" w:rsidP="000638F6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1.</w:t>
      </w:r>
      <w:r w:rsidRPr="00077C74">
        <w:rPr>
          <w:rFonts w:asciiTheme="minorEastAsia" w:hAnsiTheme="minorEastAsia" w:hint="eastAsia"/>
          <w:sz w:val="28"/>
          <w:szCs w:val="28"/>
        </w:rPr>
        <w:t>考试内容</w:t>
      </w:r>
    </w:p>
    <w:p w:rsidR="000638F6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512D66" w:rsidRPr="00576272">
        <w:rPr>
          <w:rFonts w:ascii="Times New Roman" w:hAnsi="Times New Roman" w:cs="Times New Roman" w:hint="eastAsia"/>
          <w:sz w:val="28"/>
          <w:szCs w:val="28"/>
        </w:rPr>
        <w:t>收入资本化在债券价值分析中的运用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512D66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512D66" w:rsidRPr="00576272">
        <w:rPr>
          <w:rFonts w:ascii="Times New Roman" w:hAnsi="Times New Roman" w:cs="Times New Roman" w:hint="eastAsia"/>
          <w:sz w:val="28"/>
          <w:szCs w:val="28"/>
        </w:rPr>
        <w:t>债券定价的五个基本原理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0638F6" w:rsidRDefault="000638F6" w:rsidP="000638F6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2.</w:t>
      </w:r>
      <w:r w:rsidRPr="00077C74">
        <w:rPr>
          <w:rFonts w:asciiTheme="minorEastAsia" w:hAnsiTheme="minorEastAsia" w:hint="eastAsia"/>
          <w:sz w:val="28"/>
          <w:szCs w:val="28"/>
        </w:rPr>
        <w:t>考试要求：</w:t>
      </w:r>
      <w:r w:rsidR="00512D66">
        <w:rPr>
          <w:rFonts w:asciiTheme="minorEastAsia" w:hAnsiTheme="minorEastAsia" w:hint="eastAsia"/>
          <w:sz w:val="28"/>
          <w:szCs w:val="28"/>
        </w:rPr>
        <w:t>熟悉各种债券在收入</w:t>
      </w:r>
      <w:proofErr w:type="gramStart"/>
      <w:r w:rsidR="00512D66">
        <w:rPr>
          <w:rFonts w:asciiTheme="minorEastAsia" w:hAnsiTheme="minorEastAsia" w:hint="eastAsia"/>
          <w:sz w:val="28"/>
          <w:szCs w:val="28"/>
        </w:rPr>
        <w:t>资本化下的</w:t>
      </w:r>
      <w:proofErr w:type="gramEnd"/>
      <w:r w:rsidR="00512D66">
        <w:rPr>
          <w:rFonts w:asciiTheme="minorEastAsia" w:hAnsiTheme="minorEastAsia" w:hint="eastAsia"/>
          <w:sz w:val="28"/>
          <w:szCs w:val="28"/>
        </w:rPr>
        <w:t>价值分析；了解债券定价的五个基本原理。</w:t>
      </w:r>
    </w:p>
    <w:p w:rsidR="000638F6" w:rsidRDefault="000638F6" w:rsidP="000638F6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（六</w:t>
      </w:r>
      <w:r w:rsidRPr="00077C74">
        <w:rPr>
          <w:rFonts w:asciiTheme="minorEastAsia" w:hAnsiTheme="minorEastAsia" w:hint="eastAsia"/>
          <w:b/>
          <w:sz w:val="28"/>
          <w:szCs w:val="28"/>
        </w:rPr>
        <w:t>）</w:t>
      </w:r>
      <w:r w:rsidR="00512D66">
        <w:rPr>
          <w:rFonts w:asciiTheme="minorEastAsia" w:hAnsiTheme="minorEastAsia" w:hint="eastAsia"/>
          <w:b/>
          <w:sz w:val="28"/>
          <w:szCs w:val="28"/>
        </w:rPr>
        <w:t>普通股</w:t>
      </w:r>
      <w:r>
        <w:rPr>
          <w:rFonts w:asciiTheme="minorEastAsia" w:hAnsiTheme="minorEastAsia" w:hint="eastAsia"/>
          <w:b/>
          <w:sz w:val="28"/>
          <w:szCs w:val="28"/>
        </w:rPr>
        <w:t>价值分析</w:t>
      </w:r>
    </w:p>
    <w:p w:rsidR="000638F6" w:rsidRPr="00576272" w:rsidRDefault="000638F6" w:rsidP="000638F6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1.</w:t>
      </w:r>
      <w:r w:rsidRPr="00576272">
        <w:rPr>
          <w:rFonts w:ascii="Times New Roman" w:hAnsi="Times New Roman" w:cs="Times New Roman" w:hint="eastAsia"/>
          <w:sz w:val="28"/>
          <w:szCs w:val="28"/>
        </w:rPr>
        <w:t>考试内容</w:t>
      </w:r>
    </w:p>
    <w:p w:rsidR="00EB3781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EB3781" w:rsidRPr="00576272">
        <w:rPr>
          <w:rFonts w:ascii="Times New Roman" w:hAnsi="Times New Roman" w:cs="Times New Roman" w:hint="eastAsia"/>
          <w:sz w:val="28"/>
          <w:szCs w:val="28"/>
        </w:rPr>
        <w:t>股息贴现模型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EB3781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EB3781" w:rsidRPr="00576272">
        <w:rPr>
          <w:rFonts w:ascii="Times New Roman" w:hAnsi="Times New Roman" w:cs="Times New Roman" w:hint="eastAsia"/>
          <w:sz w:val="28"/>
          <w:szCs w:val="28"/>
        </w:rPr>
        <w:t>市盈率模型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0638F6" w:rsidRPr="00576272" w:rsidRDefault="000638F6" w:rsidP="00EB3781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2.</w:t>
      </w:r>
      <w:r w:rsidRPr="00576272">
        <w:rPr>
          <w:rFonts w:ascii="Times New Roman" w:hAnsi="Times New Roman" w:cs="Times New Roman" w:hint="eastAsia"/>
          <w:sz w:val="28"/>
          <w:szCs w:val="28"/>
        </w:rPr>
        <w:t>考试要求：</w:t>
      </w:r>
      <w:r w:rsidR="00EB3781" w:rsidRPr="00576272">
        <w:rPr>
          <w:rFonts w:ascii="Times New Roman" w:hAnsi="Times New Roman" w:cs="Times New Roman" w:hint="eastAsia"/>
          <w:sz w:val="28"/>
          <w:szCs w:val="28"/>
        </w:rPr>
        <w:t>熟记收入资本化法的一般形式；掌握零增长模型和不变增长模型的股票价值分析；了解市盈率模型下的股票价值分析。</w:t>
      </w:r>
    </w:p>
    <w:p w:rsidR="00EF6985" w:rsidRPr="00077C74" w:rsidRDefault="00EB3781" w:rsidP="000638F6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（七）</w:t>
      </w:r>
      <w:r w:rsidR="009208BC" w:rsidRPr="00077C74">
        <w:rPr>
          <w:rFonts w:asciiTheme="minorEastAsia" w:hAnsiTheme="minorEastAsia" w:hint="eastAsia"/>
          <w:b/>
          <w:bCs/>
          <w:sz w:val="28"/>
          <w:szCs w:val="28"/>
        </w:rPr>
        <w:t>衍生金融工具</w:t>
      </w:r>
    </w:p>
    <w:p w:rsidR="00EF6985" w:rsidRPr="00576272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1.</w:t>
      </w:r>
      <w:r w:rsidRPr="00576272">
        <w:rPr>
          <w:rFonts w:ascii="Times New Roman" w:hAnsi="Times New Roman" w:cs="Times New Roman" w:hint="eastAsia"/>
          <w:sz w:val="28"/>
          <w:szCs w:val="28"/>
        </w:rPr>
        <w:t>考试内容</w:t>
      </w:r>
    </w:p>
    <w:p w:rsidR="009208BC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9208BC" w:rsidRPr="00576272">
        <w:rPr>
          <w:rFonts w:ascii="Times New Roman" w:hAnsi="Times New Roman" w:cs="Times New Roman" w:hint="eastAsia"/>
          <w:sz w:val="28"/>
          <w:szCs w:val="28"/>
        </w:rPr>
        <w:t>金融衍生工具的定义及种类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9208BC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9208BC" w:rsidRPr="00576272">
        <w:rPr>
          <w:rFonts w:ascii="Times New Roman" w:hAnsi="Times New Roman" w:cs="Times New Roman" w:hint="eastAsia"/>
          <w:sz w:val="28"/>
          <w:szCs w:val="28"/>
        </w:rPr>
        <w:t>金融衍生工具的特点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9208BC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9208BC" w:rsidRPr="00576272">
        <w:rPr>
          <w:rFonts w:ascii="Times New Roman" w:hAnsi="Times New Roman" w:cs="Times New Roman" w:hint="eastAsia"/>
          <w:sz w:val="28"/>
          <w:szCs w:val="28"/>
        </w:rPr>
        <w:t>金融衍生工具的产生和发展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  <w:r w:rsidR="009208BC" w:rsidRPr="00576272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9208BC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远期利率协议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9208BC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金融期货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  <w:r w:rsidR="009208BC" w:rsidRPr="00576272"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CA5E19" w:rsidRPr="00576272" w:rsidRDefault="00576272" w:rsidP="00576272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金融期权</w:t>
      </w:r>
      <w:r w:rsidR="00E507AE">
        <w:rPr>
          <w:rFonts w:ascii="Times New Roman" w:hAnsi="Times New Roman" w:cs="Times New Roman" w:hint="eastAsia"/>
          <w:sz w:val="28"/>
          <w:szCs w:val="28"/>
        </w:rPr>
        <w:t>。</w:t>
      </w:r>
    </w:p>
    <w:p w:rsidR="00EF6985" w:rsidRDefault="001D1972" w:rsidP="00077C74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576272">
        <w:rPr>
          <w:rFonts w:ascii="Times New Roman" w:hAnsi="Times New Roman" w:cs="Times New Roman" w:hint="eastAsia"/>
          <w:sz w:val="28"/>
          <w:szCs w:val="28"/>
        </w:rPr>
        <w:t>2.</w:t>
      </w:r>
      <w:r w:rsidR="000638F6" w:rsidRPr="00576272">
        <w:rPr>
          <w:rFonts w:ascii="Times New Roman" w:hAnsi="Times New Roman" w:cs="Times New Roman" w:hint="eastAsia"/>
          <w:sz w:val="28"/>
          <w:szCs w:val="28"/>
        </w:rPr>
        <w:t>考试要求：</w:t>
      </w:r>
      <w:r w:rsidR="00EB3781" w:rsidRPr="00576272">
        <w:rPr>
          <w:rFonts w:ascii="Times New Roman" w:hAnsi="Times New Roman" w:cs="Times New Roman" w:hint="eastAsia"/>
          <w:sz w:val="28"/>
          <w:szCs w:val="28"/>
        </w:rPr>
        <w:t>熟记</w:t>
      </w:r>
      <w:r w:rsidR="00CA5E19" w:rsidRPr="00576272">
        <w:rPr>
          <w:rFonts w:ascii="Times New Roman" w:hAnsi="Times New Roman" w:cs="Times New Roman" w:hint="eastAsia"/>
          <w:sz w:val="28"/>
          <w:szCs w:val="28"/>
        </w:rPr>
        <w:t>金融远期、期货和互换的概念及特点；掌握远期合约和期货合约的定价；了解期货价格和远期价格、期货价格与现货价格之间关系。</w:t>
      </w:r>
    </w:p>
    <w:p w:rsidR="00973642" w:rsidRDefault="00973642" w:rsidP="00077C74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:rsidR="00973642" w:rsidRPr="00973642" w:rsidRDefault="00973642" w:rsidP="00077C74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:rsidR="00EF6985" w:rsidRDefault="001D1972" w:rsidP="00A82E89">
      <w:pPr>
        <w:spacing w:line="360" w:lineRule="auto"/>
        <w:ind w:firstLineChars="807" w:firstLine="2268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大纲执笔人：</w:t>
      </w:r>
      <w:r w:rsidR="00E507AE">
        <w:rPr>
          <w:rFonts w:ascii="宋体" w:hAnsi="宋体" w:hint="eastAsia"/>
          <w:b/>
          <w:sz w:val="28"/>
          <w:szCs w:val="28"/>
        </w:rPr>
        <w:t>杨茜云</w:t>
      </w:r>
      <w:r w:rsidR="000E48BD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                   </w:t>
      </w:r>
    </w:p>
    <w:p w:rsidR="00EF6985" w:rsidRDefault="001D1972" w:rsidP="00A82E89">
      <w:pPr>
        <w:spacing w:line="360" w:lineRule="auto"/>
        <w:ind w:firstLineChars="807" w:firstLine="2268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系（教研室）审核人：</w:t>
      </w:r>
      <w:r w:rsidR="00E507AE">
        <w:rPr>
          <w:rFonts w:ascii="宋体" w:hAnsi="宋体" w:hint="eastAsia"/>
          <w:b/>
          <w:sz w:val="28"/>
          <w:szCs w:val="28"/>
        </w:rPr>
        <w:t>杨茜云</w:t>
      </w:r>
      <w:r w:rsidR="000E48BD"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</w:t>
      </w:r>
    </w:p>
    <w:p w:rsidR="00EF6985" w:rsidRDefault="001D1972" w:rsidP="00A82E89">
      <w:pPr>
        <w:spacing w:line="360" w:lineRule="auto"/>
        <w:ind w:firstLineChars="807" w:firstLine="2268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 w:rsidR="00E507AE">
        <w:rPr>
          <w:rFonts w:ascii="宋体" w:hAnsi="宋体" w:hint="eastAsia"/>
          <w:b/>
          <w:sz w:val="28"/>
          <w:szCs w:val="28"/>
        </w:rPr>
        <w:t>陈洁</w:t>
      </w:r>
      <w:r w:rsidR="00A82E89">
        <w:rPr>
          <w:rFonts w:ascii="宋体" w:hAnsi="宋体" w:hint="eastAsia"/>
          <w:b/>
          <w:sz w:val="28"/>
          <w:szCs w:val="28"/>
        </w:rPr>
        <w:t>（2020年2月20日审核）</w:t>
      </w:r>
      <w:bookmarkStart w:id="0" w:name="_GoBack"/>
      <w:bookmarkEnd w:id="0"/>
    </w:p>
    <w:sectPr w:rsidR="00EF6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D3" w:rsidRDefault="00CD3FD3" w:rsidP="00CA52E6">
      <w:r>
        <w:separator/>
      </w:r>
    </w:p>
  </w:endnote>
  <w:endnote w:type="continuationSeparator" w:id="0">
    <w:p w:rsidR="00CD3FD3" w:rsidRDefault="00CD3FD3" w:rsidP="00CA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D3" w:rsidRDefault="00CD3FD3" w:rsidP="00CA52E6">
      <w:r>
        <w:separator/>
      </w:r>
    </w:p>
  </w:footnote>
  <w:footnote w:type="continuationSeparator" w:id="0">
    <w:p w:rsidR="00CD3FD3" w:rsidRDefault="00CD3FD3" w:rsidP="00CA5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26A"/>
    <w:multiLevelType w:val="hybridMultilevel"/>
    <w:tmpl w:val="9AB833C8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2B3F4329"/>
    <w:multiLevelType w:val="hybridMultilevel"/>
    <w:tmpl w:val="C2CA54CA"/>
    <w:lvl w:ilvl="0" w:tplc="E6889D8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6163E3"/>
    <w:multiLevelType w:val="hybridMultilevel"/>
    <w:tmpl w:val="AABA4DCE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D8C3351"/>
    <w:multiLevelType w:val="hybridMultilevel"/>
    <w:tmpl w:val="CF4AE3A6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608477AD"/>
    <w:multiLevelType w:val="hybridMultilevel"/>
    <w:tmpl w:val="0F604B0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69CA459B"/>
    <w:multiLevelType w:val="hybridMultilevel"/>
    <w:tmpl w:val="3DCC3C72"/>
    <w:lvl w:ilvl="0" w:tplc="04090001">
      <w:start w:val="1"/>
      <w:numFmt w:val="bullet"/>
      <w:lvlText w:val=""/>
      <w:lvlJc w:val="left"/>
      <w:pPr>
        <w:ind w:left="14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20"/>
      </w:pPr>
      <w:rPr>
        <w:rFonts w:ascii="Wingdings" w:hAnsi="Wingdings" w:hint="default"/>
      </w:rPr>
    </w:lvl>
  </w:abstractNum>
  <w:abstractNum w:abstractNumId="6">
    <w:nsid w:val="6A8657AA"/>
    <w:multiLevelType w:val="hybridMultilevel"/>
    <w:tmpl w:val="D9E255A4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6B7940FA"/>
    <w:multiLevelType w:val="hybridMultilevel"/>
    <w:tmpl w:val="FF9481C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81F1533"/>
    <w:multiLevelType w:val="hybridMultilevel"/>
    <w:tmpl w:val="2BB421C8"/>
    <w:lvl w:ilvl="0" w:tplc="04090011">
      <w:start w:val="1"/>
      <w:numFmt w:val="decimal"/>
      <w:lvlText w:val="%1)"/>
      <w:lvlJc w:val="left"/>
      <w:pPr>
        <w:ind w:left="1400" w:hanging="420"/>
      </w:p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9">
    <w:nsid w:val="7B9132DE"/>
    <w:multiLevelType w:val="hybridMultilevel"/>
    <w:tmpl w:val="6F349E18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7CEC2C73"/>
    <w:multiLevelType w:val="hybridMultilevel"/>
    <w:tmpl w:val="CE505170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10480"/>
    <w:rsid w:val="000638F6"/>
    <w:rsid w:val="00077087"/>
    <w:rsid w:val="00077C74"/>
    <w:rsid w:val="000E48BD"/>
    <w:rsid w:val="000E7319"/>
    <w:rsid w:val="00115B5B"/>
    <w:rsid w:val="001519DE"/>
    <w:rsid w:val="001A3BB4"/>
    <w:rsid w:val="001B3334"/>
    <w:rsid w:val="001C6E4D"/>
    <w:rsid w:val="001D1972"/>
    <w:rsid w:val="0020265E"/>
    <w:rsid w:val="002205AE"/>
    <w:rsid w:val="00297C29"/>
    <w:rsid w:val="002C48ED"/>
    <w:rsid w:val="002D029F"/>
    <w:rsid w:val="002D0ECD"/>
    <w:rsid w:val="00300104"/>
    <w:rsid w:val="00325030"/>
    <w:rsid w:val="00413D52"/>
    <w:rsid w:val="00454A7D"/>
    <w:rsid w:val="0046204F"/>
    <w:rsid w:val="004E03BF"/>
    <w:rsid w:val="00512D66"/>
    <w:rsid w:val="00520797"/>
    <w:rsid w:val="0052670C"/>
    <w:rsid w:val="00557857"/>
    <w:rsid w:val="00576272"/>
    <w:rsid w:val="005B3279"/>
    <w:rsid w:val="005D249F"/>
    <w:rsid w:val="00602F89"/>
    <w:rsid w:val="00630168"/>
    <w:rsid w:val="0065597D"/>
    <w:rsid w:val="006A77A7"/>
    <w:rsid w:val="006F22D8"/>
    <w:rsid w:val="007504B3"/>
    <w:rsid w:val="0077073A"/>
    <w:rsid w:val="007771EB"/>
    <w:rsid w:val="00784854"/>
    <w:rsid w:val="00791536"/>
    <w:rsid w:val="007C382C"/>
    <w:rsid w:val="007E064B"/>
    <w:rsid w:val="00810FF4"/>
    <w:rsid w:val="00825531"/>
    <w:rsid w:val="0083235C"/>
    <w:rsid w:val="008E6F19"/>
    <w:rsid w:val="009025D9"/>
    <w:rsid w:val="009141BE"/>
    <w:rsid w:val="009208BC"/>
    <w:rsid w:val="00932476"/>
    <w:rsid w:val="009329E3"/>
    <w:rsid w:val="00941FAA"/>
    <w:rsid w:val="00973642"/>
    <w:rsid w:val="00A824DC"/>
    <w:rsid w:val="00A82E89"/>
    <w:rsid w:val="00A86283"/>
    <w:rsid w:val="00AC108C"/>
    <w:rsid w:val="00AE4E45"/>
    <w:rsid w:val="00B30DD4"/>
    <w:rsid w:val="00BA5D88"/>
    <w:rsid w:val="00BD62FB"/>
    <w:rsid w:val="00C02957"/>
    <w:rsid w:val="00C66BA1"/>
    <w:rsid w:val="00CA52E6"/>
    <w:rsid w:val="00CA5E19"/>
    <w:rsid w:val="00CD3FD3"/>
    <w:rsid w:val="00D220DB"/>
    <w:rsid w:val="00D511A8"/>
    <w:rsid w:val="00E24AEB"/>
    <w:rsid w:val="00E507AE"/>
    <w:rsid w:val="00E6652B"/>
    <w:rsid w:val="00E91841"/>
    <w:rsid w:val="00EB3781"/>
    <w:rsid w:val="00EF6985"/>
    <w:rsid w:val="00F032B6"/>
    <w:rsid w:val="00F33FB3"/>
    <w:rsid w:val="00F54EF0"/>
    <w:rsid w:val="00F6157F"/>
    <w:rsid w:val="00FC2782"/>
    <w:rsid w:val="00FC5BE8"/>
    <w:rsid w:val="04276ACB"/>
    <w:rsid w:val="05CF3125"/>
    <w:rsid w:val="09CC2B07"/>
    <w:rsid w:val="0E6D4B92"/>
    <w:rsid w:val="11A42355"/>
    <w:rsid w:val="1CDA4991"/>
    <w:rsid w:val="1FDC7E11"/>
    <w:rsid w:val="252B24BE"/>
    <w:rsid w:val="2F1D7DBE"/>
    <w:rsid w:val="3E745447"/>
    <w:rsid w:val="50984DED"/>
    <w:rsid w:val="519A6E59"/>
    <w:rsid w:val="5BE13147"/>
    <w:rsid w:val="6EB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FC5BE8"/>
    <w:pPr>
      <w:ind w:firstLineChars="200" w:firstLine="420"/>
    </w:pPr>
  </w:style>
  <w:style w:type="paragraph" w:styleId="a7">
    <w:name w:val="Normal (Web)"/>
    <w:basedOn w:val="a"/>
    <w:rsid w:val="00C0295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FC5BE8"/>
    <w:pPr>
      <w:ind w:firstLineChars="200" w:firstLine="420"/>
    </w:pPr>
  </w:style>
  <w:style w:type="paragraph" w:styleId="a7">
    <w:name w:val="Normal (Web)"/>
    <w:basedOn w:val="a"/>
    <w:rsid w:val="00C0295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18</cp:revision>
  <cp:lastPrinted>2020-01-09T08:23:00Z</cp:lastPrinted>
  <dcterms:created xsi:type="dcterms:W3CDTF">2020-02-19T01:55:00Z</dcterms:created>
  <dcterms:modified xsi:type="dcterms:W3CDTF">2020-02-21T04:06:00Z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