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>《无机化学》</w:t>
      </w:r>
    </w:p>
    <w:bookmarkEnd w:id="0"/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一、考试对象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南华大学 2021 年“专升本”考生。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二、考试目的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考查学生对无机化学的基本概念、基本原理和基本方法的掌握情况。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三、考试要求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要求掌握无机化学的基本概念、基本原理和基本方法，熟悉有关无机化学中元素和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化合物的基本知识，并具有对一般无机化学问题进行理论分析和计算的能力。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四、考试内容与要求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（一） 化学热力学初步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(10～20 分值 )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6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1、考试内容：化学反应中的能量变化；化学反应进行的方向；化学反应进行的限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度。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2、考试要求：熟悉状态函数等热力学常用概念；掌握焓和焓变的概念，热化学反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应方程式；熟悉运用盖斯定律进行有关反应焓变的计算；学会计算标准状态下吉布斯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自由能变和反应熵变；学会运用吉布斯自由能变判断化学反应方向，计算热力学平衡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常数。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（二）酸碱反应和沉淀反应 (10～20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1、考试内容：弱电解质的解离反应(解离平衡、解离度、稀释定律)；盐类的水解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反应(水解常数、盐溶液 pH 的近似计算)；沉淀反应。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2、考试要求：掌握弱电解质的解离反应，熟悉解离平衡的计算；了解盐类的水解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反应，熟悉水解平衡的计算；掌握溶度积规则及应用；了解沉淀的溶解和转化。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（三）氧化还原反应与应用电化学 (10～20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1、考试内容：氧化还原反应方程式的配平；电极电势及影响电极电势的因素(能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斯特方程)；氧化还原反应的方向和限度。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2、考试要求：掌握氧化还原方程的配平；掌握电极电势及影响电极电势的因素；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掌握氧化还原反应的方向和限度。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（四）原子结构与元素周期性 ( 10～15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1、考试内容：原子轨道能级、原子结构的近代概念；原子中电子的分布；原子性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质的周期性。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2、考试要求：了解原子轨道能级、原子结构的近代概念；掌握原子中电子的分布；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熟悉原子性质的周期性。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（五）分子的结构与性质 ( 10～15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1、考试内容：键参数；价键理论；分子的几何构型；分子轨道理论；分子间力。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2、考试要求：掌握价键理论；了解分子轨道理论；熟悉分子间力和氢键。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（六）固体的结构与性质 ( 5～10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1、考试内容：晶体及其内部结构；原子晶体、分子晶体、离子晶体、金属晶体及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混合晶体的特征和性质；离子极化。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2、考试要求：熟悉晶体及其内部结构；了解原子晶体、分子晶体、离子晶体、金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属晶体及混合晶体；掌握离子极化。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（七）配合物的结构和性质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( 5～10 分值 )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7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1、考试内容：配合物的基本概念；配合物在水溶液中的稳定性(配位平衡及稳定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常数的应用)；介绍配合物的类型和制备方法。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2、考试要求：熟悉配位化合物的组成、结构及稳定性；了解配合物的类型和制备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方法。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（八）元素化学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( 10～20 分值 )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1、考试内容：过渡元素概论；钛族、钒族元素概述，钛的重要化合物；铬族元素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概述，铬的重要化合物。锰的重要化合物；铁、钴、镍的化合物；铜族元素概述及铜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的重要化合物；锌族元素概述，锌的重要化合物；镧系、锕系元素的通性；稀土元素。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2、考试要求：了解过渡元素原子的特征、单质的物理性质；了解钛的重要化合物；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了解铬的重要化合物；了解锰的重要化合物；了解铁、钴、镍的化合物；熟悉铜、锌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的重要化合物；了解镧系、锕系元素的通性；了解镧系元素的主要化合物；了解稀土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元素的应用。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五、考试方式及时间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闭卷笔试，100 分钟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21"/>
          <w:szCs w:val="21"/>
          <w:lang w:val="en-US" w:eastAsia="zh-CN" w:bidi="ar"/>
        </w:rPr>
        <w:t xml:space="preserve">六、考试题型结构及分值分布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填空题 10-20 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选择题 10-20 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简答题 20-30 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判断题 10-20 分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计算题 20-30 分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02FE9"/>
    <w:rsid w:val="57AF7285"/>
    <w:rsid w:val="7530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2021-03-17T06:31:00Z</dcterms:created>
  <dc:creator>卢吉</dc:creator>
  <cp:lastModifiedBy>卢吉</cp:lastModifiedBy>
  <dcterms:modified xsi:type="dcterms:W3CDTF">2021-03-17T06:35:02Z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