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65013" w14:textId="77777777" w:rsidR="002F440C" w:rsidRDefault="003B72AE" w:rsidP="007C64F0">
      <w:pPr>
        <w:shd w:val="clear" w:color="auto" w:fill="FFFFFF"/>
        <w:snapToGrid w:val="0"/>
        <w:spacing w:afterLines="100" w:after="312" w:line="560" w:lineRule="exact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中南林业科技大学涉外学院2021年“专升本”</w:t>
      </w:r>
    </w:p>
    <w:p w14:paraId="0C9AC72A" w14:textId="0860C970" w:rsidR="002F440C" w:rsidRDefault="003B72AE" w:rsidP="007C64F0">
      <w:pPr>
        <w:widowControl/>
        <w:shd w:val="clear" w:color="auto" w:fill="FFFFFF"/>
        <w:snapToGrid w:val="0"/>
        <w:spacing w:afterLines="100" w:after="312" w:line="560" w:lineRule="exact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《摄影基础》课程考试大纲</w:t>
      </w:r>
    </w:p>
    <w:p w14:paraId="28D75D11" w14:textId="77777777" w:rsidR="002F440C" w:rsidRPr="005B44FE" w:rsidRDefault="003B72AE" w:rsidP="007C64F0">
      <w:pPr>
        <w:pStyle w:val="a8"/>
        <w:widowControl/>
        <w:numPr>
          <w:ilvl w:val="0"/>
          <w:numId w:val="1"/>
        </w:numPr>
        <w:shd w:val="clear" w:color="auto" w:fill="FFFFFF"/>
        <w:snapToGrid w:val="0"/>
        <w:spacing w:line="560" w:lineRule="exact"/>
        <w:ind w:firstLineChars="0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 w:rsidRPr="005B44FE"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考试基本要求</w:t>
      </w:r>
    </w:p>
    <w:p w14:paraId="691A219A" w14:textId="7A56701E" w:rsidR="002F440C" w:rsidRPr="005B44FE" w:rsidRDefault="0021234F" w:rsidP="007C64F0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《</w:t>
      </w:r>
      <w:r w:rsidR="00AD7384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摄影基础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》为一门专业基础</w:t>
      </w:r>
      <w:r w:rsidR="007F59B2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课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科目</w:t>
      </w:r>
      <w:r w:rsidR="003B72AE" w:rsidRPr="005B44F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考试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，</w:t>
      </w:r>
      <w:r w:rsidR="001D061E" w:rsidRPr="005B44F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以摄影</w:t>
      </w:r>
      <w:r w:rsidR="001D061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理论</w:t>
      </w:r>
      <w:r w:rsidR="001D061E" w:rsidRPr="005B44F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基础为主要考核内容，测试考生</w:t>
      </w:r>
      <w:r w:rsidR="001D061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对于摄影方面专业基础知识的掌握程度，从而考察</w:t>
      </w:r>
      <w:r w:rsidR="003B72AE" w:rsidRPr="005B44F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学生是否达到了升入本科继续学习的</w:t>
      </w:r>
      <w:r w:rsidR="001D061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基本</w:t>
      </w:r>
      <w:r w:rsidR="003B72AE" w:rsidRPr="005B44F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要求。</w:t>
      </w:r>
    </w:p>
    <w:p w14:paraId="2A87F547" w14:textId="77777777" w:rsidR="002F440C" w:rsidRPr="005B44FE" w:rsidRDefault="003B72AE" w:rsidP="007C64F0">
      <w:pPr>
        <w:widowControl/>
        <w:shd w:val="clear" w:color="auto" w:fill="FFFFFF"/>
        <w:snapToGrid w:val="0"/>
        <w:spacing w:line="560" w:lineRule="exact"/>
        <w:rPr>
          <w:rFonts w:ascii="仿宋" w:eastAsia="仿宋" w:hAnsi="仿宋" w:cs="仿宋"/>
          <w:color w:val="000000"/>
          <w:kern w:val="0"/>
          <w:sz w:val="24"/>
          <w:szCs w:val="24"/>
        </w:rPr>
      </w:pPr>
      <w:r w:rsidRPr="005B44FE"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14:paraId="3CD96096" w14:textId="77777777" w:rsidR="002F440C" w:rsidRPr="005B44FE" w:rsidRDefault="003B72AE" w:rsidP="007C64F0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5B44FE">
        <w:rPr>
          <w:rFonts w:ascii="仿宋" w:eastAsia="仿宋" w:hAnsi="仿宋" w:cs="仿宋" w:hint="eastAsia"/>
          <w:kern w:val="0"/>
          <w:sz w:val="24"/>
          <w:szCs w:val="24"/>
        </w:rPr>
        <w:t>1．考试方式：闭卷笔试</w:t>
      </w:r>
    </w:p>
    <w:p w14:paraId="7A5B3261" w14:textId="64A733CA" w:rsidR="002F440C" w:rsidRPr="005B44FE" w:rsidRDefault="003B72AE" w:rsidP="007C64F0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5B44FE">
        <w:rPr>
          <w:rFonts w:ascii="仿宋" w:eastAsia="仿宋" w:hAnsi="仿宋" w:cs="仿宋" w:hint="eastAsia"/>
          <w:kern w:val="0"/>
          <w:sz w:val="24"/>
          <w:szCs w:val="24"/>
        </w:rPr>
        <w:t>2．考试时间：考试时间为120分钟</w:t>
      </w:r>
    </w:p>
    <w:p w14:paraId="17A8B5EA" w14:textId="16227BF9" w:rsidR="002F440C" w:rsidRPr="005B44FE" w:rsidRDefault="003B72AE" w:rsidP="007C64F0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5B44FE">
        <w:rPr>
          <w:rFonts w:ascii="仿宋" w:eastAsia="仿宋" w:hAnsi="仿宋" w:cs="仿宋" w:hint="eastAsia"/>
          <w:kern w:val="0"/>
          <w:sz w:val="24"/>
          <w:szCs w:val="24"/>
        </w:rPr>
        <w:t>3，题型比例：名词解释</w:t>
      </w:r>
      <w:r w:rsidR="00A77801">
        <w:rPr>
          <w:rFonts w:ascii="仿宋" w:eastAsia="仿宋" w:hAnsi="仿宋" w:cs="仿宋" w:hint="eastAsia"/>
          <w:kern w:val="0"/>
          <w:sz w:val="24"/>
          <w:szCs w:val="24"/>
        </w:rPr>
        <w:t>（</w:t>
      </w:r>
      <w:r w:rsidRPr="005B44FE">
        <w:rPr>
          <w:rFonts w:ascii="仿宋" w:eastAsia="仿宋" w:hAnsi="仿宋" w:cs="仿宋" w:hint="eastAsia"/>
          <w:kern w:val="0"/>
          <w:sz w:val="24"/>
          <w:szCs w:val="24"/>
        </w:rPr>
        <w:t>20%</w:t>
      </w:r>
      <w:r w:rsidR="00A77801">
        <w:rPr>
          <w:rFonts w:ascii="仿宋" w:eastAsia="仿宋" w:hAnsi="仿宋" w:cs="仿宋"/>
          <w:kern w:val="0"/>
          <w:sz w:val="24"/>
          <w:szCs w:val="24"/>
        </w:rPr>
        <w:t>）</w:t>
      </w:r>
      <w:r w:rsidRPr="005B44FE">
        <w:rPr>
          <w:rFonts w:ascii="仿宋" w:eastAsia="仿宋" w:hAnsi="仿宋" w:cs="仿宋" w:hint="eastAsia"/>
          <w:kern w:val="0"/>
          <w:sz w:val="24"/>
          <w:szCs w:val="24"/>
        </w:rPr>
        <w:t>、选择题</w:t>
      </w:r>
      <w:r w:rsidR="00A77801">
        <w:rPr>
          <w:rFonts w:ascii="仿宋" w:eastAsia="仿宋" w:hAnsi="仿宋" w:cs="仿宋" w:hint="eastAsia"/>
          <w:kern w:val="0"/>
          <w:sz w:val="24"/>
          <w:szCs w:val="24"/>
        </w:rPr>
        <w:t>(</w:t>
      </w:r>
      <w:r w:rsidRPr="005B44FE">
        <w:rPr>
          <w:rFonts w:ascii="仿宋" w:eastAsia="仿宋" w:hAnsi="仿宋" w:cs="仿宋" w:hint="eastAsia"/>
          <w:kern w:val="0"/>
          <w:sz w:val="24"/>
          <w:szCs w:val="24"/>
        </w:rPr>
        <w:t>30%</w:t>
      </w:r>
      <w:r w:rsidR="00A77801">
        <w:rPr>
          <w:rFonts w:ascii="仿宋" w:eastAsia="仿宋" w:hAnsi="仿宋" w:cs="仿宋"/>
          <w:kern w:val="0"/>
          <w:sz w:val="24"/>
          <w:szCs w:val="24"/>
        </w:rPr>
        <w:t>)</w:t>
      </w:r>
      <w:r w:rsidRPr="005B44FE">
        <w:rPr>
          <w:rFonts w:ascii="仿宋" w:eastAsia="仿宋" w:hAnsi="仿宋" w:cs="仿宋" w:hint="eastAsia"/>
          <w:kern w:val="0"/>
          <w:sz w:val="24"/>
          <w:szCs w:val="24"/>
        </w:rPr>
        <w:t>、简答题</w:t>
      </w:r>
      <w:r w:rsidR="00A77801">
        <w:rPr>
          <w:rFonts w:ascii="仿宋" w:eastAsia="仿宋" w:hAnsi="仿宋" w:cs="仿宋" w:hint="eastAsia"/>
          <w:kern w:val="0"/>
          <w:sz w:val="24"/>
          <w:szCs w:val="24"/>
        </w:rPr>
        <w:t>(</w:t>
      </w:r>
      <w:r w:rsidRPr="005B44FE">
        <w:rPr>
          <w:rFonts w:ascii="仿宋" w:eastAsia="仿宋" w:hAnsi="仿宋" w:cs="仿宋" w:hint="eastAsia"/>
          <w:kern w:val="0"/>
          <w:sz w:val="24"/>
          <w:szCs w:val="24"/>
        </w:rPr>
        <w:t>30%</w:t>
      </w:r>
      <w:r w:rsidR="00A77801">
        <w:rPr>
          <w:rFonts w:ascii="仿宋" w:eastAsia="仿宋" w:hAnsi="仿宋" w:cs="仿宋"/>
          <w:kern w:val="0"/>
          <w:sz w:val="24"/>
          <w:szCs w:val="24"/>
        </w:rPr>
        <w:t>)</w:t>
      </w:r>
      <w:r w:rsidRPr="005B44FE">
        <w:rPr>
          <w:rFonts w:ascii="仿宋" w:eastAsia="仿宋" w:hAnsi="仿宋" w:cs="仿宋" w:hint="eastAsia"/>
          <w:kern w:val="0"/>
          <w:sz w:val="24"/>
          <w:szCs w:val="24"/>
        </w:rPr>
        <w:t>、论述题</w:t>
      </w:r>
      <w:r w:rsidR="00A77801">
        <w:rPr>
          <w:rFonts w:ascii="仿宋" w:eastAsia="仿宋" w:hAnsi="仿宋" w:cs="仿宋" w:hint="eastAsia"/>
          <w:kern w:val="0"/>
          <w:sz w:val="24"/>
          <w:szCs w:val="24"/>
        </w:rPr>
        <w:t>(</w:t>
      </w:r>
      <w:r w:rsidRPr="005B44FE">
        <w:rPr>
          <w:rFonts w:ascii="仿宋" w:eastAsia="仿宋" w:hAnsi="仿宋" w:cs="仿宋" w:hint="eastAsia"/>
          <w:kern w:val="0"/>
          <w:sz w:val="24"/>
          <w:szCs w:val="24"/>
        </w:rPr>
        <w:t>20%</w:t>
      </w:r>
      <w:r w:rsidR="00A77801">
        <w:rPr>
          <w:rFonts w:ascii="仿宋" w:eastAsia="仿宋" w:hAnsi="仿宋" w:cs="仿宋" w:hint="eastAsia"/>
          <w:kern w:val="0"/>
          <w:sz w:val="24"/>
          <w:szCs w:val="24"/>
        </w:rPr>
        <w:t>)</w:t>
      </w:r>
    </w:p>
    <w:p w14:paraId="3E57A375" w14:textId="77777777" w:rsidR="002F440C" w:rsidRPr="005B44FE" w:rsidRDefault="003B72AE" w:rsidP="007C64F0">
      <w:pPr>
        <w:widowControl/>
        <w:shd w:val="clear" w:color="auto" w:fill="FFFFFF"/>
        <w:snapToGrid w:val="0"/>
        <w:spacing w:line="560" w:lineRule="exact"/>
        <w:rPr>
          <w:rFonts w:ascii="仿宋" w:eastAsia="仿宋" w:hAnsi="仿宋" w:cs="仿宋"/>
          <w:color w:val="000000"/>
          <w:kern w:val="0"/>
          <w:sz w:val="24"/>
          <w:szCs w:val="24"/>
        </w:rPr>
      </w:pPr>
      <w:r w:rsidRPr="005B44FE"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14:paraId="296B31BD" w14:textId="69EF2184" w:rsidR="00EC4247" w:rsidRDefault="000019D7" w:rsidP="007C64F0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（一）</w:t>
      </w:r>
      <w:r w:rsidR="003B72AE" w:rsidRPr="00EC4247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第</w:t>
      </w: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一</w:t>
      </w:r>
      <w:r w:rsidR="003B72AE" w:rsidRPr="00EC4247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章</w:t>
      </w:r>
      <w:r w:rsidR="00EC4247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 </w:t>
      </w:r>
      <w:r w:rsidR="003B72AE" w:rsidRPr="00EC4247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摄影概述　</w:t>
      </w:r>
    </w:p>
    <w:p w14:paraId="0171DDDF" w14:textId="77777777" w:rsidR="00081D39" w:rsidRDefault="00EC4247" w:rsidP="007C64F0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第一节 </w:t>
      </w:r>
      <w:r w:rsidR="003B72AE" w:rsidRPr="00EC4247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摄影的历史　</w:t>
      </w:r>
    </w:p>
    <w:p w14:paraId="37A25B80" w14:textId="2F238A00" w:rsidR="002F440C" w:rsidRPr="00EC4247" w:rsidRDefault="003B72AE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 w:rsidRPr="00EC4247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第二节</w:t>
      </w:r>
      <w:r w:rsidR="00EC4247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 </w:t>
      </w:r>
      <w:r w:rsidRPr="00EC4247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光线的知识　</w:t>
      </w:r>
    </w:p>
    <w:p w14:paraId="45A8C1F8" w14:textId="77777777" w:rsidR="00081D39" w:rsidRDefault="00EC4247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第三节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文件格式　</w:t>
      </w:r>
    </w:p>
    <w:p w14:paraId="6A9D0820" w14:textId="0D91E872" w:rsidR="002F440C" w:rsidRPr="005B44FE" w:rsidRDefault="000019D7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（二）</w:t>
      </w:r>
      <w:r w:rsidR="003B72AE" w:rsidRP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第</w:t>
      </w: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二</w:t>
      </w:r>
      <w:r w:rsidR="003B72AE" w:rsidRP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章 摄影器材</w:t>
      </w:r>
      <w:r w:rsidR="003B72AE" w:rsidRPr="005B44FE">
        <w:rPr>
          <w:rFonts w:ascii="仿宋" w:eastAsia="仿宋" w:hAnsi="仿宋" w:cs="仿宋" w:hint="eastAsia"/>
          <w:b/>
          <w:bCs/>
          <w:color w:val="111111"/>
          <w:sz w:val="24"/>
          <w:szCs w:val="24"/>
          <w:shd w:val="clear" w:color="auto" w:fill="FFFFFF"/>
        </w:rPr>
        <w:t xml:space="preserve">　</w:t>
      </w:r>
    </w:p>
    <w:p w14:paraId="254DB088" w14:textId="3CB3904A" w:rsidR="002F440C" w:rsidRPr="005B44FE" w:rsidRDefault="00081D39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第一节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数码单反相机概述　</w:t>
      </w:r>
    </w:p>
    <w:p w14:paraId="307A2361" w14:textId="7AF0FBCD" w:rsidR="002F440C" w:rsidRPr="005B44FE" w:rsidRDefault="00081D39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第二节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镜头　</w:t>
      </w:r>
    </w:p>
    <w:p w14:paraId="6ECDF8D7" w14:textId="77777777" w:rsidR="00081D39" w:rsidRDefault="00081D39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第三节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机身</w:t>
      </w:r>
    </w:p>
    <w:p w14:paraId="5F7F22BC" w14:textId="6A0D919F" w:rsidR="00081D39" w:rsidRDefault="003B72AE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第四节 相机辅助配件　</w:t>
      </w:r>
    </w:p>
    <w:p w14:paraId="5BCD95D1" w14:textId="5C97E067" w:rsidR="002F440C" w:rsidRPr="00081D39" w:rsidRDefault="000019D7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（三）</w:t>
      </w:r>
      <w:r w:rsidR="003B72AE" w:rsidRP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第</w:t>
      </w: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三</w:t>
      </w:r>
      <w:r w:rsidR="003B72AE" w:rsidRP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章</w:t>
      </w:r>
      <w:r w:rsidR="00CA1ED8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 </w:t>
      </w:r>
      <w:r w:rsidR="003B72AE" w:rsidRP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摄影曝光　</w:t>
      </w:r>
    </w:p>
    <w:p w14:paraId="78F96689" w14:textId="077DA318" w:rsidR="002F440C" w:rsidRPr="005B44FE" w:rsidRDefault="00081D39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第一节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摄影曝光概述　</w:t>
      </w:r>
    </w:p>
    <w:p w14:paraId="12DFA064" w14:textId="663B640A" w:rsidR="002F440C" w:rsidRPr="005B44FE" w:rsidRDefault="00081D39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第二节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感光度（ISO）</w:t>
      </w:r>
    </w:p>
    <w:p w14:paraId="2818D14E" w14:textId="05477B50" w:rsidR="002F440C" w:rsidRPr="005B44FE" w:rsidRDefault="00081D39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lastRenderedPageBreak/>
        <w:t xml:space="preserve">第三节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测光模式　</w:t>
      </w:r>
    </w:p>
    <w:p w14:paraId="753DEF25" w14:textId="77777777" w:rsidR="00081D39" w:rsidRDefault="00081D39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第四节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直方图与白平衡</w:t>
      </w:r>
    </w:p>
    <w:p w14:paraId="693FB652" w14:textId="087C8B4A" w:rsidR="00081D39" w:rsidRDefault="000019D7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（四）</w:t>
      </w:r>
      <w:r w:rsidR="003B72AE" w:rsidRP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第</w:t>
      </w: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四</w:t>
      </w:r>
      <w:r w:rsidR="003B72AE" w:rsidRP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章 摄影对焦　</w:t>
      </w:r>
    </w:p>
    <w:p w14:paraId="64EBA9AE" w14:textId="3397FFDE" w:rsidR="00081D39" w:rsidRDefault="00081D39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第一节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摄影对焦的概述　</w:t>
      </w:r>
    </w:p>
    <w:p w14:paraId="31C27EAE" w14:textId="29041F50" w:rsidR="002F440C" w:rsidRPr="005B44FE" w:rsidRDefault="003B72AE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第二节</w:t>
      </w:r>
      <w:r w:rsid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 </w:t>
      </w:r>
      <w:r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摄影对焦的操作　</w:t>
      </w:r>
    </w:p>
    <w:p w14:paraId="4715FA2A" w14:textId="77777777" w:rsidR="00081D39" w:rsidRDefault="003B72AE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第三节</w:t>
      </w:r>
      <w:r w:rsidR="00081D39"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  <w:t xml:space="preserve"> </w:t>
      </w:r>
      <w:r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景深　</w:t>
      </w:r>
    </w:p>
    <w:p w14:paraId="68F0D8D8" w14:textId="6D279327" w:rsidR="002F440C" w:rsidRPr="00081D39" w:rsidRDefault="000019D7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（五）</w:t>
      </w:r>
      <w:r w:rsidR="003B72AE" w:rsidRP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第</w:t>
      </w: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五</w:t>
      </w:r>
      <w:r w:rsidR="003B72AE" w:rsidRP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章 摄影用光　</w:t>
      </w:r>
    </w:p>
    <w:p w14:paraId="7ABBB673" w14:textId="2E7144D6" w:rsidR="002F440C" w:rsidRPr="005B44FE" w:rsidRDefault="00081D39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第一节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摄影用光的概述　</w:t>
      </w:r>
    </w:p>
    <w:p w14:paraId="0E534DC5" w14:textId="2B13977A" w:rsidR="002F440C" w:rsidRPr="005B44FE" w:rsidRDefault="00081D39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第二节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摄影用光的光位　</w:t>
      </w:r>
    </w:p>
    <w:p w14:paraId="2CDB38F0" w14:textId="162B8693" w:rsidR="002F440C" w:rsidRPr="005B44FE" w:rsidRDefault="00081D39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第三节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人像摄影常用布光　</w:t>
      </w:r>
    </w:p>
    <w:p w14:paraId="712415C4" w14:textId="0F0C8573" w:rsidR="002F440C" w:rsidRPr="005B44FE" w:rsidRDefault="00081D39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第四节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闪光灯　</w:t>
      </w:r>
    </w:p>
    <w:p w14:paraId="10640474" w14:textId="06CDA44F" w:rsidR="002F440C" w:rsidRPr="00081D39" w:rsidRDefault="000019D7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（六）</w:t>
      </w:r>
      <w:r w:rsidR="003B72AE" w:rsidRP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第</w:t>
      </w: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六</w:t>
      </w:r>
      <w:r w:rsidR="003B72AE" w:rsidRP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章 摄影构图　</w:t>
      </w:r>
    </w:p>
    <w:p w14:paraId="680BA08B" w14:textId="44F5A016" w:rsidR="002F440C" w:rsidRPr="005B44FE" w:rsidRDefault="00081D39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第一节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摄影构图概述　</w:t>
      </w:r>
    </w:p>
    <w:p w14:paraId="211ADC80" w14:textId="6B8D28EB" w:rsidR="002F440C" w:rsidRPr="005B44FE" w:rsidRDefault="00081D39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第二节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摄影构图实践　</w:t>
      </w:r>
    </w:p>
    <w:p w14:paraId="1792785D" w14:textId="77777777" w:rsidR="00ED230A" w:rsidRDefault="00081D39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第三节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构图的形式法则　</w:t>
      </w:r>
    </w:p>
    <w:p w14:paraId="1E89D279" w14:textId="73ED105D" w:rsidR="002F440C" w:rsidRPr="005B44FE" w:rsidRDefault="000019D7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（七）</w:t>
      </w:r>
      <w:r w:rsidR="003B72AE" w:rsidRP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第</w:t>
      </w: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七</w:t>
      </w:r>
      <w:r w:rsidR="003B72AE" w:rsidRP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章</w:t>
      </w: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 </w:t>
      </w:r>
      <w:r w:rsidR="003B72AE" w:rsidRP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摄影实践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　</w:t>
      </w:r>
    </w:p>
    <w:p w14:paraId="285C39BC" w14:textId="726B2BB9" w:rsidR="002F440C" w:rsidRPr="005B44FE" w:rsidRDefault="00081D39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第一节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人像摄影　</w:t>
      </w:r>
    </w:p>
    <w:p w14:paraId="751FA99A" w14:textId="141B429E" w:rsidR="002F440C" w:rsidRPr="005B44FE" w:rsidRDefault="00081D39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第二节 </w:t>
      </w:r>
      <w:r w:rsidR="003B72AE"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广告摄影　</w:t>
      </w:r>
    </w:p>
    <w:p w14:paraId="5ABA5DA6" w14:textId="33542B45" w:rsidR="002F440C" w:rsidRPr="00081D39" w:rsidRDefault="000019D7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（八）</w:t>
      </w:r>
      <w:r w:rsidR="003B72AE" w:rsidRP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第</w:t>
      </w:r>
      <w:r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八</w:t>
      </w:r>
      <w:r w:rsidR="003B72AE" w:rsidRP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章 摄影后期　</w:t>
      </w:r>
    </w:p>
    <w:p w14:paraId="3AA787F1" w14:textId="74D7764C" w:rsidR="002F440C" w:rsidRPr="005B44FE" w:rsidRDefault="003B72AE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第一节 摄影图像处理流程　</w:t>
      </w:r>
    </w:p>
    <w:p w14:paraId="4816EBD6" w14:textId="3CBE8099" w:rsidR="002F440C" w:rsidRPr="005B44FE" w:rsidRDefault="003B72AE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第二节</w:t>
      </w:r>
      <w:r w:rsid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 </w:t>
      </w:r>
      <w:r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Adobe Camera Raw（ACR）图像处理　</w:t>
      </w:r>
    </w:p>
    <w:p w14:paraId="32624EEE" w14:textId="55EB3E36" w:rsidR="002F440C" w:rsidRPr="005B44FE" w:rsidRDefault="003B72AE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第三节</w:t>
      </w:r>
      <w:r w:rsid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 </w:t>
      </w:r>
      <w:r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Adobe Photoshop 图像处理　</w:t>
      </w:r>
    </w:p>
    <w:p w14:paraId="007AC04E" w14:textId="6FA9889F" w:rsidR="002F440C" w:rsidRPr="00081D39" w:rsidRDefault="003B72AE" w:rsidP="007C64F0">
      <w:pPr>
        <w:widowControl/>
        <w:shd w:val="clear" w:color="auto" w:fill="FFFFFF"/>
        <w:snapToGrid w:val="0"/>
        <w:spacing w:line="560" w:lineRule="exact"/>
        <w:ind w:leftChars="200" w:left="420"/>
        <w:rPr>
          <w:rFonts w:ascii="仿宋" w:eastAsia="仿宋" w:hAnsi="仿宋" w:cs="仿宋"/>
          <w:color w:val="111111"/>
          <w:sz w:val="24"/>
          <w:szCs w:val="24"/>
          <w:shd w:val="clear" w:color="auto" w:fill="FFFFFF"/>
        </w:rPr>
      </w:pPr>
      <w:r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>第四节</w:t>
      </w:r>
      <w:r w:rsidR="00081D39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 </w:t>
      </w:r>
      <w:r w:rsidRPr="005B44FE">
        <w:rPr>
          <w:rFonts w:ascii="仿宋" w:eastAsia="仿宋" w:hAnsi="仿宋" w:cs="仿宋" w:hint="eastAsia"/>
          <w:color w:val="111111"/>
          <w:sz w:val="24"/>
          <w:szCs w:val="24"/>
          <w:shd w:val="clear" w:color="auto" w:fill="FFFFFF"/>
        </w:rPr>
        <w:t xml:space="preserve">数码人像后期处理　</w:t>
      </w:r>
    </w:p>
    <w:p w14:paraId="00301A86" w14:textId="77777777" w:rsidR="002F440C" w:rsidRPr="005B44FE" w:rsidRDefault="003B72AE" w:rsidP="007C64F0">
      <w:pPr>
        <w:widowControl/>
        <w:shd w:val="clear" w:color="auto" w:fill="FFFFFF"/>
        <w:snapToGrid w:val="0"/>
        <w:spacing w:line="560" w:lineRule="exact"/>
        <w:rPr>
          <w:rFonts w:ascii="仿宋" w:eastAsia="仿宋" w:hAnsi="仿宋" w:cs="仿宋"/>
          <w:color w:val="000000"/>
          <w:kern w:val="0"/>
          <w:sz w:val="24"/>
          <w:szCs w:val="24"/>
        </w:rPr>
      </w:pPr>
      <w:r w:rsidRPr="005B44FE"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四、其他说明</w:t>
      </w:r>
    </w:p>
    <w:p w14:paraId="6425FC3E" w14:textId="3501BD62" w:rsidR="002F440C" w:rsidRPr="005B44FE" w:rsidRDefault="003B72AE" w:rsidP="007C64F0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 w:rsidRPr="005B44FE">
        <w:rPr>
          <w:rFonts w:ascii="仿宋" w:eastAsia="仿宋" w:hAnsi="仿宋" w:cs="仿宋" w:hint="eastAsia"/>
          <w:kern w:val="0"/>
          <w:sz w:val="24"/>
          <w:szCs w:val="24"/>
        </w:rPr>
        <w:lastRenderedPageBreak/>
        <w:t>请</w:t>
      </w:r>
      <w:r w:rsidR="00583D37">
        <w:rPr>
          <w:rFonts w:ascii="仿宋" w:eastAsia="仿宋" w:hAnsi="仿宋" w:cs="仿宋" w:hint="eastAsia"/>
          <w:kern w:val="0"/>
          <w:sz w:val="24"/>
          <w:szCs w:val="24"/>
        </w:rPr>
        <w:t>考生</w:t>
      </w:r>
      <w:r w:rsidRPr="005B44FE">
        <w:rPr>
          <w:rFonts w:ascii="仿宋" w:eastAsia="仿宋" w:hAnsi="仿宋" w:cs="仿宋" w:hint="eastAsia"/>
          <w:kern w:val="0"/>
          <w:sz w:val="24"/>
          <w:szCs w:val="24"/>
        </w:rPr>
        <w:t>自带黑色签字笔参加考试。</w:t>
      </w:r>
    </w:p>
    <w:p w14:paraId="204ABD8D" w14:textId="77777777" w:rsidR="002F440C" w:rsidRPr="005B44FE" w:rsidRDefault="003B72AE" w:rsidP="007C64F0">
      <w:pPr>
        <w:widowControl/>
        <w:shd w:val="clear" w:color="auto" w:fill="FFFFFF"/>
        <w:snapToGrid w:val="0"/>
        <w:spacing w:line="560" w:lineRule="exact"/>
        <w:rPr>
          <w:rFonts w:ascii="仿宋" w:eastAsia="仿宋" w:hAnsi="仿宋" w:cs="仿宋"/>
          <w:color w:val="000000"/>
          <w:kern w:val="0"/>
          <w:sz w:val="24"/>
          <w:szCs w:val="24"/>
        </w:rPr>
      </w:pPr>
      <w:r w:rsidRPr="005B44FE"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五、参考书目</w:t>
      </w:r>
    </w:p>
    <w:p w14:paraId="0AFAA671" w14:textId="63511950" w:rsidR="002F440C" w:rsidRPr="005B44FE" w:rsidRDefault="003B72AE" w:rsidP="007C64F0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 w:rsidRPr="005B44F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《摄影基础教程》</w:t>
      </w:r>
      <w:r w:rsidR="005B44F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，</w:t>
      </w:r>
      <w:proofErr w:type="gramStart"/>
      <w:r w:rsidR="005B44FE" w:rsidRPr="005B44F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孟敬</w:t>
      </w:r>
      <w:proofErr w:type="gramEnd"/>
      <w:r w:rsidR="005B44F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 w:rsidR="005B44FE" w:rsidRPr="005B44F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叶华</w:t>
      </w:r>
      <w:r w:rsidR="005B44F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 w:rsidR="005B44FE" w:rsidRPr="005B44F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主编</w:t>
      </w:r>
      <w:r w:rsidR="005B44F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，</w:t>
      </w:r>
      <w:r w:rsidRPr="005B44F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人民邮电出版社</w:t>
      </w:r>
      <w:r w:rsidR="005B44F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，</w:t>
      </w:r>
      <w:r w:rsidR="005B44FE" w:rsidRPr="005B44F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 w:rsidRPr="005B44FE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2019年8月</w:t>
      </w:r>
    </w:p>
    <w:sectPr w:rsidR="002F440C" w:rsidRPr="005B44FE" w:rsidSect="007C64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C3EEC" w14:textId="77777777" w:rsidR="00346631" w:rsidRDefault="00346631" w:rsidP="00CA1ED8">
      <w:r>
        <w:separator/>
      </w:r>
    </w:p>
  </w:endnote>
  <w:endnote w:type="continuationSeparator" w:id="0">
    <w:p w14:paraId="6DEB9AE7" w14:textId="77777777" w:rsidR="00346631" w:rsidRDefault="00346631" w:rsidP="00CA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1B4DF" w14:textId="77777777" w:rsidR="00346631" w:rsidRDefault="00346631" w:rsidP="00CA1ED8">
      <w:r>
        <w:separator/>
      </w:r>
    </w:p>
  </w:footnote>
  <w:footnote w:type="continuationSeparator" w:id="0">
    <w:p w14:paraId="71735640" w14:textId="77777777" w:rsidR="00346631" w:rsidRDefault="00346631" w:rsidP="00CA1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1E22C38"/>
    <w:multiLevelType w:val="singleLevel"/>
    <w:tmpl w:val="A1E22C38"/>
    <w:lvl w:ilvl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" w15:restartNumberingAfterBreak="0">
    <w:nsid w:val="F34A5B50"/>
    <w:multiLevelType w:val="singleLevel"/>
    <w:tmpl w:val="F34A5B50"/>
    <w:lvl w:ilvl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abstractNum w:abstractNumId="2" w15:restartNumberingAfterBreak="0">
    <w:nsid w:val="F379DD32"/>
    <w:multiLevelType w:val="singleLevel"/>
    <w:tmpl w:val="F379DD32"/>
    <w:lvl w:ilvl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abstractNum w:abstractNumId="3" w15:restartNumberingAfterBreak="0">
    <w:nsid w:val="FB7A6E3C"/>
    <w:multiLevelType w:val="singleLevel"/>
    <w:tmpl w:val="FB7A6E3C"/>
    <w:lvl w:ilvl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abstractNum w:abstractNumId="4" w15:restartNumberingAfterBreak="0">
    <w:nsid w:val="0E040102"/>
    <w:multiLevelType w:val="singleLevel"/>
    <w:tmpl w:val="0E040102"/>
    <w:lvl w:ilvl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abstractNum w:abstractNumId="5" w15:restartNumberingAfterBreak="0">
    <w:nsid w:val="0E10FA6D"/>
    <w:multiLevelType w:val="singleLevel"/>
    <w:tmpl w:val="0E10FA6D"/>
    <w:lvl w:ilvl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abstractNum w:abstractNumId="6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F224ACF"/>
    <w:multiLevelType w:val="singleLevel"/>
    <w:tmpl w:val="7F224ACF"/>
    <w:lvl w:ilvl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0422"/>
    <w:rsid w:val="000019D7"/>
    <w:rsid w:val="000523AD"/>
    <w:rsid w:val="00081D39"/>
    <w:rsid w:val="00124A6A"/>
    <w:rsid w:val="00131A4F"/>
    <w:rsid w:val="001D061E"/>
    <w:rsid w:val="001E642A"/>
    <w:rsid w:val="0021234F"/>
    <w:rsid w:val="002A18B4"/>
    <w:rsid w:val="002F440C"/>
    <w:rsid w:val="00346631"/>
    <w:rsid w:val="003B72AE"/>
    <w:rsid w:val="00400FA6"/>
    <w:rsid w:val="00437EF6"/>
    <w:rsid w:val="00583D37"/>
    <w:rsid w:val="005B44FE"/>
    <w:rsid w:val="007A35D5"/>
    <w:rsid w:val="007C64F0"/>
    <w:rsid w:val="007F59B2"/>
    <w:rsid w:val="00802854"/>
    <w:rsid w:val="00814EF9"/>
    <w:rsid w:val="00853D9C"/>
    <w:rsid w:val="00921F6B"/>
    <w:rsid w:val="0094648D"/>
    <w:rsid w:val="009A1CBE"/>
    <w:rsid w:val="00A77801"/>
    <w:rsid w:val="00AD7384"/>
    <w:rsid w:val="00B70422"/>
    <w:rsid w:val="00B973B5"/>
    <w:rsid w:val="00CA1ED8"/>
    <w:rsid w:val="00CD0508"/>
    <w:rsid w:val="00D3427C"/>
    <w:rsid w:val="00E833FD"/>
    <w:rsid w:val="00E97F2C"/>
    <w:rsid w:val="00EB56B9"/>
    <w:rsid w:val="00EC4247"/>
    <w:rsid w:val="00ED230A"/>
    <w:rsid w:val="00EF0742"/>
    <w:rsid w:val="00F415BD"/>
    <w:rsid w:val="00FE4DE7"/>
    <w:rsid w:val="01EA602B"/>
    <w:rsid w:val="105973DE"/>
    <w:rsid w:val="11777DA4"/>
    <w:rsid w:val="1A4F2976"/>
    <w:rsid w:val="247843AF"/>
    <w:rsid w:val="2A464629"/>
    <w:rsid w:val="6BCF6863"/>
    <w:rsid w:val="6F4916AA"/>
    <w:rsid w:val="764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4B3CB7"/>
  <w15:docId w15:val="{6CFC2636-778F-4FFF-B3D9-FDB9A9B1A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zhang chen</cp:lastModifiedBy>
  <cp:revision>31</cp:revision>
  <dcterms:created xsi:type="dcterms:W3CDTF">2021-03-01T07:26:00Z</dcterms:created>
  <dcterms:modified xsi:type="dcterms:W3CDTF">2021-03-07T07:45:00Z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