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48F" w:rsidRDefault="00A84D10">
      <w:pPr>
        <w:spacing w:line="400" w:lineRule="exact"/>
        <w:ind w:firstLineChars="200" w:firstLine="720"/>
        <w:jc w:val="center"/>
        <w:rPr>
          <w:rFonts w:eastAsia="黑体"/>
          <w:bCs/>
          <w:sz w:val="36"/>
        </w:rPr>
      </w:pPr>
      <w:r>
        <w:rPr>
          <w:rFonts w:eastAsia="黑体" w:hint="eastAsia"/>
          <w:bCs/>
          <w:sz w:val="36"/>
        </w:rPr>
        <w:t>《美学原理》专升</w:t>
      </w:r>
      <w:proofErr w:type="gramStart"/>
      <w:r>
        <w:rPr>
          <w:rFonts w:eastAsia="黑体" w:hint="eastAsia"/>
          <w:bCs/>
          <w:sz w:val="36"/>
        </w:rPr>
        <w:t>本考试</w:t>
      </w:r>
      <w:proofErr w:type="gramEnd"/>
      <w:r>
        <w:rPr>
          <w:rFonts w:eastAsia="黑体" w:hint="eastAsia"/>
          <w:bCs/>
          <w:sz w:val="36"/>
        </w:rPr>
        <w:t>大纲</w:t>
      </w:r>
    </w:p>
    <w:p w:rsidR="0046048F" w:rsidRDefault="0046048F">
      <w:pPr>
        <w:spacing w:line="400" w:lineRule="exact"/>
        <w:ind w:firstLineChars="200" w:firstLine="720"/>
        <w:jc w:val="center"/>
        <w:rPr>
          <w:rFonts w:eastAsia="黑体"/>
          <w:bCs/>
          <w:sz w:val="36"/>
        </w:rPr>
      </w:pPr>
    </w:p>
    <w:p w:rsidR="0046048F" w:rsidRDefault="00A84D10" w:rsidP="00986E25">
      <w:pPr>
        <w:spacing w:line="400" w:lineRule="exact"/>
        <w:rPr>
          <w:rFonts w:ascii="黑体" w:eastAsia="黑体" w:hAnsi="宋体"/>
          <w:bCs/>
          <w:sz w:val="28"/>
          <w:szCs w:val="28"/>
        </w:rPr>
      </w:pPr>
      <w:r>
        <w:rPr>
          <w:rFonts w:ascii="黑体" w:eastAsia="黑体" w:hAnsi="宋体" w:hint="eastAsia"/>
          <w:bCs/>
          <w:sz w:val="28"/>
          <w:szCs w:val="28"/>
        </w:rPr>
        <w:t>一、考试形式及适用对象</w:t>
      </w:r>
    </w:p>
    <w:p w:rsidR="0046048F" w:rsidRDefault="00A84D10">
      <w:pPr>
        <w:spacing w:line="400" w:lineRule="exact"/>
        <w:ind w:firstLineChars="200" w:firstLine="480"/>
        <w:rPr>
          <w:rFonts w:ascii="宋体" w:hAnsi="宋体"/>
          <w:bCs/>
          <w:sz w:val="24"/>
        </w:rPr>
      </w:pPr>
      <w:r>
        <w:rPr>
          <w:rFonts w:ascii="宋体" w:hAnsi="宋体" w:hint="eastAsia"/>
          <w:bCs/>
          <w:sz w:val="24"/>
        </w:rPr>
        <w:t>1.考试采用闭卷</w:t>
      </w:r>
      <w:r w:rsidR="00AF77A4">
        <w:rPr>
          <w:rFonts w:ascii="宋体" w:hAnsi="宋体" w:hint="eastAsia"/>
          <w:bCs/>
          <w:sz w:val="24"/>
        </w:rPr>
        <w:t>笔试</w:t>
      </w:r>
      <w:r>
        <w:rPr>
          <w:rFonts w:ascii="宋体" w:hAnsi="宋体" w:hint="eastAsia"/>
          <w:bCs/>
          <w:sz w:val="24"/>
        </w:rPr>
        <w:t>考试。</w:t>
      </w:r>
    </w:p>
    <w:p w:rsidR="0046048F" w:rsidRDefault="00A84D10">
      <w:pPr>
        <w:spacing w:line="400" w:lineRule="exact"/>
        <w:ind w:firstLineChars="200" w:firstLine="480"/>
        <w:rPr>
          <w:bCs/>
          <w:spacing w:val="10"/>
          <w:sz w:val="24"/>
        </w:rPr>
      </w:pPr>
      <w:r>
        <w:rPr>
          <w:rFonts w:ascii="宋体" w:hAnsi="宋体" w:hint="eastAsia"/>
          <w:bCs/>
          <w:sz w:val="24"/>
        </w:rPr>
        <w:t>2.考试对象为专升本考生，主要考察学生</w:t>
      </w:r>
      <w:r>
        <w:rPr>
          <w:rFonts w:ascii="宋体" w:hAnsi="宋体" w:hint="eastAsia"/>
          <w:bCs/>
          <w:spacing w:val="10"/>
          <w:sz w:val="24"/>
        </w:rPr>
        <w:t>理解美学理论和方法中的基本概念、原理、原则及相关的学术思想观点。</w:t>
      </w:r>
      <w:r>
        <w:rPr>
          <w:rFonts w:hint="eastAsia"/>
          <w:bCs/>
          <w:spacing w:val="10"/>
          <w:sz w:val="24"/>
        </w:rPr>
        <w:t>掌握重要美学理论和方法中的基本观点，学会培养欣赏美。</w:t>
      </w:r>
    </w:p>
    <w:p w:rsidR="0046048F" w:rsidRDefault="00A84D10" w:rsidP="00986E25">
      <w:pPr>
        <w:spacing w:line="400" w:lineRule="exact"/>
        <w:rPr>
          <w:rFonts w:ascii="黑体" w:eastAsia="黑体" w:hAnsi="宋体"/>
          <w:bCs/>
          <w:sz w:val="28"/>
          <w:szCs w:val="28"/>
        </w:rPr>
      </w:pPr>
      <w:r>
        <w:rPr>
          <w:rFonts w:ascii="黑体" w:eastAsia="黑体" w:hAnsi="宋体" w:hint="eastAsia"/>
          <w:bCs/>
          <w:sz w:val="28"/>
          <w:szCs w:val="28"/>
        </w:rPr>
        <w:t>二、题型</w:t>
      </w:r>
    </w:p>
    <w:p w:rsidR="0046048F" w:rsidRDefault="00A84D10">
      <w:pPr>
        <w:spacing w:line="400" w:lineRule="exact"/>
        <w:ind w:firstLineChars="200" w:firstLine="480"/>
        <w:rPr>
          <w:rFonts w:ascii="宋体" w:hAnsi="宋体"/>
          <w:bCs/>
          <w:sz w:val="24"/>
        </w:rPr>
      </w:pPr>
      <w:r>
        <w:rPr>
          <w:rFonts w:ascii="宋体" w:hAnsi="宋体" w:hint="eastAsia"/>
          <w:bCs/>
          <w:sz w:val="24"/>
        </w:rPr>
        <w:t>考试题型：判断题</w:t>
      </w:r>
      <w:r>
        <w:rPr>
          <w:rFonts w:ascii="宋体" w:hAnsi="宋体"/>
          <w:bCs/>
          <w:sz w:val="24"/>
        </w:rPr>
        <w:t>、</w:t>
      </w:r>
      <w:r>
        <w:rPr>
          <w:rFonts w:ascii="宋体" w:hAnsi="宋体" w:hint="eastAsia"/>
          <w:bCs/>
          <w:sz w:val="24"/>
        </w:rPr>
        <w:t>名词解释、简答题</w:t>
      </w:r>
      <w:r>
        <w:rPr>
          <w:rFonts w:ascii="宋体" w:hAnsi="宋体"/>
          <w:bCs/>
          <w:sz w:val="24"/>
        </w:rPr>
        <w:t>、</w:t>
      </w:r>
      <w:r>
        <w:rPr>
          <w:rFonts w:ascii="宋体" w:hAnsi="宋体" w:hint="eastAsia"/>
          <w:bCs/>
          <w:sz w:val="24"/>
        </w:rPr>
        <w:t>论述题</w:t>
      </w:r>
      <w:r w:rsidR="00391EB4">
        <w:rPr>
          <w:rFonts w:ascii="宋体" w:hAnsi="宋体" w:hint="eastAsia"/>
          <w:bCs/>
          <w:sz w:val="24"/>
        </w:rPr>
        <w:t>等</w:t>
      </w:r>
      <w:bookmarkStart w:id="0" w:name="_GoBack"/>
      <w:bookmarkEnd w:id="0"/>
      <w:r>
        <w:rPr>
          <w:rFonts w:ascii="宋体" w:hAnsi="宋体" w:hint="eastAsia"/>
          <w:bCs/>
          <w:sz w:val="24"/>
        </w:rPr>
        <w:t>。</w:t>
      </w:r>
    </w:p>
    <w:p w:rsidR="0046048F" w:rsidRDefault="00A84D10" w:rsidP="00986E25">
      <w:pPr>
        <w:spacing w:line="400" w:lineRule="exact"/>
        <w:rPr>
          <w:rFonts w:ascii="黑体" w:eastAsia="黑体" w:hAnsi="宋体"/>
          <w:bCs/>
          <w:sz w:val="28"/>
          <w:szCs w:val="28"/>
        </w:rPr>
      </w:pPr>
      <w:r>
        <w:rPr>
          <w:rFonts w:ascii="黑体" w:eastAsia="黑体" w:hAnsi="宋体" w:hint="eastAsia"/>
          <w:bCs/>
          <w:sz w:val="28"/>
          <w:szCs w:val="28"/>
        </w:rPr>
        <w:t>三、考试时间和分数</w:t>
      </w:r>
    </w:p>
    <w:p w:rsidR="0046048F" w:rsidRDefault="00A84D10">
      <w:pPr>
        <w:spacing w:line="400" w:lineRule="exact"/>
        <w:ind w:firstLineChars="200" w:firstLine="480"/>
        <w:rPr>
          <w:rFonts w:ascii="宋体" w:hAnsi="宋体"/>
          <w:bCs/>
          <w:sz w:val="24"/>
        </w:rPr>
      </w:pPr>
      <w:r>
        <w:rPr>
          <w:rFonts w:ascii="宋体" w:hAnsi="宋体" w:hint="eastAsia"/>
          <w:bCs/>
          <w:sz w:val="24"/>
        </w:rPr>
        <w:t>满分</w:t>
      </w:r>
      <w:r>
        <w:rPr>
          <w:rFonts w:ascii="宋体" w:hAnsi="宋体"/>
          <w:bCs/>
          <w:sz w:val="24"/>
        </w:rPr>
        <w:t>100</w:t>
      </w:r>
      <w:r>
        <w:rPr>
          <w:rFonts w:ascii="宋体" w:hAnsi="宋体" w:hint="eastAsia"/>
          <w:bCs/>
          <w:sz w:val="24"/>
        </w:rPr>
        <w:t>分，时间</w:t>
      </w:r>
      <w:r>
        <w:rPr>
          <w:rFonts w:ascii="宋体" w:hAnsi="宋体"/>
          <w:bCs/>
          <w:sz w:val="24"/>
        </w:rPr>
        <w:t>90</w:t>
      </w:r>
      <w:r>
        <w:rPr>
          <w:rFonts w:ascii="宋体" w:hAnsi="宋体" w:hint="eastAsia"/>
          <w:bCs/>
          <w:sz w:val="24"/>
        </w:rPr>
        <w:t>分钟。</w:t>
      </w:r>
    </w:p>
    <w:p w:rsidR="0046048F" w:rsidRDefault="0063608B" w:rsidP="00986E25">
      <w:pPr>
        <w:spacing w:line="400" w:lineRule="exact"/>
        <w:rPr>
          <w:rFonts w:ascii="黑体" w:eastAsia="黑体" w:hAnsi="宋体"/>
          <w:bCs/>
          <w:sz w:val="28"/>
          <w:szCs w:val="28"/>
        </w:rPr>
      </w:pPr>
      <w:r>
        <w:rPr>
          <w:rFonts w:ascii="黑体" w:eastAsia="黑体" w:hAnsi="宋体" w:hint="eastAsia"/>
          <w:bCs/>
          <w:sz w:val="28"/>
          <w:szCs w:val="28"/>
        </w:rPr>
        <w:t>四、</w:t>
      </w:r>
      <w:r w:rsidR="00A84D10">
        <w:rPr>
          <w:rFonts w:ascii="黑体" w:eastAsia="黑体" w:hAnsi="宋体" w:hint="eastAsia"/>
          <w:bCs/>
          <w:sz w:val="28"/>
          <w:szCs w:val="28"/>
        </w:rPr>
        <w:t>参考教材</w:t>
      </w:r>
    </w:p>
    <w:p w:rsidR="0046048F" w:rsidRDefault="00A84D10">
      <w:pPr>
        <w:spacing w:line="400" w:lineRule="exact"/>
        <w:ind w:firstLineChars="200" w:firstLine="480"/>
        <w:rPr>
          <w:rFonts w:ascii="宋体" w:hAnsi="宋体"/>
          <w:bCs/>
          <w:sz w:val="24"/>
        </w:rPr>
      </w:pPr>
      <w:r>
        <w:rPr>
          <w:rFonts w:ascii="宋体" w:hAnsi="宋体" w:hint="eastAsia"/>
          <w:bCs/>
          <w:sz w:val="24"/>
        </w:rPr>
        <w:t>尤西林编著，</w:t>
      </w:r>
      <w:r>
        <w:rPr>
          <w:rFonts w:ascii="宋体" w:hAnsi="宋体" w:cs="Arial" w:hint="eastAsia"/>
          <w:bCs/>
          <w:sz w:val="24"/>
        </w:rPr>
        <w:t>《</w:t>
      </w:r>
      <w:r>
        <w:rPr>
          <w:rFonts w:ascii="宋体" w:hAnsi="宋体" w:cs="Arial"/>
          <w:bCs/>
          <w:sz w:val="24"/>
        </w:rPr>
        <w:t>美学原理（第二版）</w:t>
      </w:r>
      <w:r>
        <w:rPr>
          <w:rFonts w:ascii="宋体" w:hAnsi="宋体" w:cs="Arial" w:hint="eastAsia"/>
          <w:bCs/>
          <w:sz w:val="24"/>
        </w:rPr>
        <w:t>》， 高等教育出版社，2</w:t>
      </w:r>
      <w:r>
        <w:rPr>
          <w:rFonts w:ascii="宋体" w:hAnsi="宋体" w:cs="Arial"/>
          <w:bCs/>
          <w:sz w:val="24"/>
        </w:rPr>
        <w:t>01</w:t>
      </w:r>
      <w:r>
        <w:rPr>
          <w:rFonts w:ascii="宋体" w:hAnsi="宋体" w:cs="Arial" w:hint="eastAsia"/>
          <w:bCs/>
          <w:sz w:val="24"/>
        </w:rPr>
        <w:t>5年</w:t>
      </w:r>
    </w:p>
    <w:p w:rsidR="0046048F" w:rsidRPr="00C1292C" w:rsidRDefault="00A84D10" w:rsidP="00C1292C">
      <w:pPr>
        <w:spacing w:line="400" w:lineRule="exact"/>
        <w:rPr>
          <w:rFonts w:ascii="黑体" w:eastAsia="黑体" w:hAnsi="宋体"/>
          <w:bCs/>
          <w:sz w:val="28"/>
          <w:szCs w:val="28"/>
        </w:rPr>
      </w:pPr>
      <w:r>
        <w:rPr>
          <w:rFonts w:ascii="黑体" w:eastAsia="黑体" w:hAnsi="宋体" w:hint="eastAsia"/>
          <w:bCs/>
          <w:sz w:val="28"/>
          <w:szCs w:val="28"/>
        </w:rPr>
        <w:t>五、考试内容</w:t>
      </w:r>
    </w:p>
    <w:p w:rsidR="0046048F" w:rsidRPr="00C1292C" w:rsidRDefault="00A84D10" w:rsidP="00C1292C">
      <w:pPr>
        <w:spacing w:line="400" w:lineRule="exact"/>
        <w:rPr>
          <w:b/>
          <w:bCs/>
          <w:sz w:val="24"/>
        </w:rPr>
      </w:pPr>
      <w:r w:rsidRPr="00C1292C">
        <w:rPr>
          <w:rFonts w:ascii="宋体" w:hAnsi="宋体" w:cs="宋体" w:hint="eastAsia"/>
          <w:b/>
          <w:bCs/>
          <w:sz w:val="24"/>
        </w:rPr>
        <w:t>第一部分</w:t>
      </w:r>
      <w:r w:rsidRPr="00C1292C">
        <w:rPr>
          <w:rFonts w:hint="eastAsia"/>
          <w:b/>
          <w:bCs/>
          <w:sz w:val="24"/>
        </w:rPr>
        <w:t xml:space="preserve"> </w:t>
      </w:r>
      <w:r w:rsidRPr="00C1292C">
        <w:rPr>
          <w:rFonts w:hint="eastAsia"/>
          <w:b/>
          <w:bCs/>
          <w:sz w:val="24"/>
        </w:rPr>
        <w:t>审美的本质</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027B5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rFonts w:hint="eastAsia"/>
          <w:bCs/>
          <w:sz w:val="24"/>
        </w:rPr>
        <w:t>马克思将审美的本质归结于自由的劳动。</w:t>
      </w:r>
    </w:p>
    <w:p w:rsidR="0046048F" w:rsidRDefault="00A84D10" w:rsidP="00027B5D">
      <w:pPr>
        <w:spacing w:line="360" w:lineRule="auto"/>
        <w:ind w:firstLineChars="200" w:firstLine="480"/>
        <w:rPr>
          <w:bCs/>
          <w:sz w:val="24"/>
        </w:rPr>
      </w:pPr>
      <w:r>
        <w:rPr>
          <w:bCs/>
          <w:sz w:val="24"/>
        </w:rPr>
        <w:t>美的规律：</w:t>
      </w:r>
      <w:r>
        <w:rPr>
          <w:bCs/>
          <w:sz w:val="24"/>
        </w:rPr>
        <w:cr/>
        <w:t xml:space="preserve">    </w:t>
      </w:r>
      <w:r>
        <w:rPr>
          <w:rFonts w:hint="eastAsia"/>
          <w:bCs/>
          <w:sz w:val="24"/>
        </w:rPr>
        <w:t>（</w:t>
      </w:r>
      <w:r>
        <w:rPr>
          <w:rFonts w:hint="eastAsia"/>
          <w:bCs/>
          <w:sz w:val="24"/>
        </w:rPr>
        <w:t>1</w:t>
      </w:r>
      <w:r>
        <w:rPr>
          <w:rFonts w:hint="eastAsia"/>
          <w:bCs/>
          <w:sz w:val="24"/>
        </w:rPr>
        <w:t>）</w:t>
      </w:r>
      <w:r>
        <w:rPr>
          <w:bCs/>
          <w:sz w:val="24"/>
        </w:rPr>
        <w:t>美的创造必然表现出人的本质力量。美的创造基于两个尺度的成功运用：对种的尺度的成功运用，表现人认识客观事物的能力，而内在尺度的成功运用，表现人改变自然使之适合自己需要的创造第二自然的能力。所以，美的创造实质上是人的自我实现。</w:t>
      </w:r>
      <w:r>
        <w:rPr>
          <w:bCs/>
          <w:sz w:val="24"/>
        </w:rPr>
        <w:cr/>
        <w:t xml:space="preserve">    </w:t>
      </w:r>
      <w:r>
        <w:rPr>
          <w:rFonts w:hint="eastAsia"/>
          <w:bCs/>
          <w:sz w:val="24"/>
        </w:rPr>
        <w:t>（</w:t>
      </w:r>
      <w:r>
        <w:rPr>
          <w:rFonts w:hint="eastAsia"/>
          <w:bCs/>
          <w:sz w:val="24"/>
        </w:rPr>
        <w:t>2</w:t>
      </w:r>
      <w:r>
        <w:rPr>
          <w:rFonts w:hint="eastAsia"/>
          <w:bCs/>
          <w:sz w:val="24"/>
        </w:rPr>
        <w:t>）</w:t>
      </w:r>
      <w:r>
        <w:rPr>
          <w:bCs/>
          <w:sz w:val="24"/>
        </w:rPr>
        <w:t>美的创造与欣赏是一种超功利的活动，一般来说，美的创造不是为了制造某种生活必需品，而是为了使人的本质力量得到表现，得到物化，然后从凝聚着人的本质力量的客观对象的直观中得到乐趣，得到享受。所以，美的创造与欣赏是人的自然欣赏。美的规律是人的自我实现</w:t>
      </w:r>
      <w:r>
        <w:rPr>
          <w:bCs/>
          <w:sz w:val="24"/>
        </w:rPr>
        <w:t>—</w:t>
      </w:r>
      <w:r>
        <w:rPr>
          <w:bCs/>
          <w:sz w:val="24"/>
        </w:rPr>
        <w:t>自我欣赏的规律。</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B64864">
      <w:pPr>
        <w:spacing w:line="360" w:lineRule="auto"/>
        <w:ind w:firstLineChars="200" w:firstLine="480"/>
        <w:rPr>
          <w:bCs/>
          <w:sz w:val="24"/>
        </w:rPr>
      </w:pPr>
      <w:r>
        <w:rPr>
          <w:rFonts w:hint="eastAsia"/>
          <w:bCs/>
          <w:sz w:val="24"/>
        </w:rPr>
        <w:t>审美的本质</w:t>
      </w:r>
      <w:r w:rsidR="00A82844">
        <w:rPr>
          <w:rFonts w:hint="eastAsia"/>
          <w:bCs/>
          <w:sz w:val="24"/>
        </w:rPr>
        <w:t>。</w:t>
      </w:r>
    </w:p>
    <w:p w:rsidR="0046048F" w:rsidRDefault="00A84D10" w:rsidP="00027B5D">
      <w:pPr>
        <w:spacing w:line="360" w:lineRule="auto"/>
        <w:ind w:firstLineChars="200" w:firstLine="480"/>
        <w:rPr>
          <w:bCs/>
          <w:sz w:val="24"/>
        </w:rPr>
      </w:pPr>
      <w:r>
        <w:rPr>
          <w:rFonts w:hint="eastAsia"/>
          <w:bCs/>
          <w:sz w:val="24"/>
        </w:rPr>
        <w:t>1</w:t>
      </w:r>
      <w:r>
        <w:rPr>
          <w:rFonts w:hint="eastAsia"/>
          <w:bCs/>
          <w:sz w:val="24"/>
        </w:rPr>
        <w:t>、探讨审美本质的若干原则</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）对审美本质的探讨是美学思想史的首要传统，对审美现象深层根据的探讨与表述，是美学思想的中心</w:t>
      </w:r>
    </w:p>
    <w:p w:rsidR="0046048F" w:rsidRDefault="00A84D10" w:rsidP="00027B5D">
      <w:pPr>
        <w:spacing w:line="360" w:lineRule="auto"/>
        <w:ind w:firstLineChars="200" w:firstLine="480"/>
        <w:rPr>
          <w:bCs/>
          <w:sz w:val="24"/>
        </w:rPr>
      </w:pPr>
      <w:r>
        <w:rPr>
          <w:rFonts w:hint="eastAsia"/>
          <w:bCs/>
          <w:sz w:val="24"/>
        </w:rPr>
        <w:lastRenderedPageBreak/>
        <w:t>（</w:t>
      </w:r>
      <w:r>
        <w:rPr>
          <w:rFonts w:hint="eastAsia"/>
          <w:bCs/>
          <w:sz w:val="24"/>
        </w:rPr>
        <w:t>2</w:t>
      </w:r>
      <w:r>
        <w:rPr>
          <w:rFonts w:hint="eastAsia"/>
          <w:bCs/>
          <w:sz w:val="24"/>
        </w:rPr>
        <w:t>）审美本质是包括审美对象与审美意识在内的整体审美</w:t>
      </w:r>
      <w:proofErr w:type="gramStart"/>
      <w:r>
        <w:rPr>
          <w:rFonts w:hint="eastAsia"/>
          <w:bCs/>
          <w:sz w:val="24"/>
        </w:rPr>
        <w:t>活经验</w:t>
      </w:r>
      <w:proofErr w:type="gramEnd"/>
      <w:r>
        <w:rPr>
          <w:rFonts w:hint="eastAsia"/>
          <w:bCs/>
          <w:sz w:val="24"/>
        </w:rPr>
        <w:t>的本质，对审美现象或审美意识各自本质的单一追溯，必然要返回双方关联一体的审美活动本质。</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）审美活动的人类学原型是劳动以及劳动更广泛形态的实践，以劳动为核心的实践及其结构成为探讨审美本质基础与出发点。</w:t>
      </w:r>
    </w:p>
    <w:p w:rsidR="0046048F" w:rsidRDefault="00A84D10" w:rsidP="00027B5D">
      <w:pPr>
        <w:spacing w:line="360" w:lineRule="auto"/>
        <w:ind w:firstLineChars="200" w:firstLine="480"/>
        <w:rPr>
          <w:bCs/>
          <w:sz w:val="24"/>
        </w:rPr>
      </w:pPr>
      <w:r>
        <w:rPr>
          <w:rFonts w:hint="eastAsia"/>
          <w:bCs/>
          <w:sz w:val="24"/>
        </w:rPr>
        <w:t>审美本质的内涵：就根源言，审美的本质是规律与目的的相统一活动所产生的自由形式；就功能言，审美的本质是能动协调规律与目的的自由活动方式；就价值言，审美的本质是人的自由本质的对象化理想。</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2、考核要求</w:t>
      </w:r>
    </w:p>
    <w:p w:rsidR="0046048F" w:rsidRDefault="00A84D10" w:rsidP="00027B5D">
      <w:pPr>
        <w:spacing w:line="360" w:lineRule="auto"/>
        <w:ind w:firstLineChars="200" w:firstLine="480"/>
        <w:rPr>
          <w:rFonts w:ascii="宋体" w:hAnsi="宋体"/>
          <w:bCs/>
          <w:sz w:val="24"/>
        </w:rPr>
      </w:pPr>
      <w:proofErr w:type="gramStart"/>
      <w:r>
        <w:rPr>
          <w:rFonts w:ascii="宋体" w:hAnsi="宋体" w:hint="eastAsia"/>
          <w:bCs/>
          <w:sz w:val="24"/>
        </w:rPr>
        <w:t>了解美</w:t>
      </w:r>
      <w:proofErr w:type="gramEnd"/>
      <w:r>
        <w:rPr>
          <w:rFonts w:ascii="宋体" w:hAnsi="宋体" w:hint="eastAsia"/>
          <w:bCs/>
          <w:sz w:val="24"/>
        </w:rPr>
        <w:t>的规律，掌握审美的本质。</w:t>
      </w:r>
    </w:p>
    <w:p w:rsidR="0046048F" w:rsidRPr="008D6F9B" w:rsidRDefault="0046048F" w:rsidP="00027B5D">
      <w:pPr>
        <w:spacing w:line="360" w:lineRule="auto"/>
        <w:ind w:firstLineChars="200" w:firstLine="482"/>
        <w:rPr>
          <w:rFonts w:ascii="宋体" w:hAnsi="宋体" w:cs="宋体"/>
          <w:b/>
          <w:bCs/>
          <w:sz w:val="24"/>
        </w:rPr>
      </w:pPr>
    </w:p>
    <w:p w:rsidR="0046048F" w:rsidRPr="008D6F9B" w:rsidRDefault="00A84D10" w:rsidP="00AD2974">
      <w:pPr>
        <w:spacing w:line="360" w:lineRule="auto"/>
        <w:rPr>
          <w:rFonts w:ascii="宋体" w:hAnsi="宋体" w:cs="宋体"/>
          <w:b/>
          <w:bCs/>
          <w:sz w:val="24"/>
        </w:rPr>
      </w:pPr>
      <w:r w:rsidRPr="008D6F9B">
        <w:rPr>
          <w:rFonts w:ascii="宋体" w:hAnsi="宋体" w:cs="宋体" w:hint="eastAsia"/>
          <w:b/>
          <w:bCs/>
          <w:sz w:val="24"/>
        </w:rPr>
        <w:t>第二部分 审美活动经验</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027B5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bCs/>
          <w:sz w:val="24"/>
        </w:rPr>
        <w:t>合规律性与合目的性是审美感受的特性</w:t>
      </w:r>
    </w:p>
    <w:p w:rsidR="0046048F" w:rsidRDefault="00A84D10" w:rsidP="00027B5D">
      <w:pPr>
        <w:spacing w:line="360" w:lineRule="auto"/>
        <w:ind w:firstLineChars="200" w:firstLine="480"/>
        <w:rPr>
          <w:bCs/>
          <w:sz w:val="24"/>
        </w:rPr>
      </w:pPr>
      <w:r>
        <w:rPr>
          <w:bCs/>
          <w:sz w:val="24"/>
        </w:rPr>
        <w:t>美感的特性：非认识而直觉地合规律性</w:t>
      </w:r>
      <w:r>
        <w:rPr>
          <w:rFonts w:hint="eastAsia"/>
          <w:bCs/>
          <w:sz w:val="24"/>
        </w:rPr>
        <w:t>；</w:t>
      </w:r>
      <w:r>
        <w:rPr>
          <w:bCs/>
          <w:sz w:val="24"/>
        </w:rPr>
        <w:t>非意志（意欲）而直觉地合目的性</w:t>
      </w:r>
      <w:r>
        <w:rPr>
          <w:rFonts w:hint="eastAsia"/>
          <w:bCs/>
          <w:sz w:val="24"/>
        </w:rPr>
        <w:t>。</w:t>
      </w:r>
    </w:p>
    <w:p w:rsidR="0046048F" w:rsidRDefault="00A84D10" w:rsidP="00027B5D">
      <w:pPr>
        <w:spacing w:line="360" w:lineRule="auto"/>
        <w:ind w:firstLineChars="200" w:firstLine="480"/>
        <w:rPr>
          <w:bCs/>
          <w:sz w:val="24"/>
        </w:rPr>
      </w:pPr>
      <w:r>
        <w:rPr>
          <w:bCs/>
          <w:sz w:val="24"/>
        </w:rPr>
        <w:t>从心理学的角度来看，审美感受中有五种心理因素是基本性的：感觉、知觉、想象、情感、领悟</w:t>
      </w:r>
    </w:p>
    <w:p w:rsidR="0046048F" w:rsidRDefault="00A84D10" w:rsidP="00027B5D">
      <w:pPr>
        <w:spacing w:line="360" w:lineRule="auto"/>
        <w:ind w:firstLineChars="200" w:firstLine="480"/>
        <w:rPr>
          <w:bCs/>
          <w:sz w:val="24"/>
        </w:rPr>
      </w:pPr>
      <w:r>
        <w:rPr>
          <w:bCs/>
          <w:sz w:val="24"/>
        </w:rPr>
        <w:t>感觉是对事物各种个别感性属性（如色彩、声音、形状、硬度等）的感受。</w:t>
      </w:r>
    </w:p>
    <w:p w:rsidR="0046048F" w:rsidRDefault="00A84D10" w:rsidP="00027B5D">
      <w:pPr>
        <w:spacing w:line="360" w:lineRule="auto"/>
        <w:ind w:firstLineChars="200" w:firstLine="480"/>
        <w:rPr>
          <w:bCs/>
          <w:sz w:val="24"/>
        </w:rPr>
      </w:pPr>
      <w:r>
        <w:rPr>
          <w:bCs/>
          <w:sz w:val="24"/>
        </w:rPr>
        <w:t>知觉以感觉为基础，它是将感觉的材料联合在完整对象的整体性感觉。</w:t>
      </w:r>
    </w:p>
    <w:p w:rsidR="0046048F" w:rsidRDefault="00A84D10" w:rsidP="00027B5D">
      <w:pPr>
        <w:spacing w:line="360" w:lineRule="auto"/>
        <w:ind w:firstLineChars="200" w:firstLine="480"/>
        <w:rPr>
          <w:bCs/>
          <w:sz w:val="24"/>
        </w:rPr>
      </w:pPr>
      <w:r>
        <w:rPr>
          <w:bCs/>
          <w:sz w:val="24"/>
        </w:rPr>
        <w:t>相比较而言，感觉的对象是质料，而知觉的对象是形式。</w:t>
      </w:r>
    </w:p>
    <w:p w:rsidR="0046048F" w:rsidRDefault="00A84D10" w:rsidP="00027B5D">
      <w:pPr>
        <w:spacing w:line="360" w:lineRule="auto"/>
        <w:ind w:firstLineChars="200" w:firstLine="480"/>
        <w:rPr>
          <w:bCs/>
          <w:sz w:val="24"/>
        </w:rPr>
      </w:pPr>
      <w:r>
        <w:rPr>
          <w:bCs/>
          <w:sz w:val="24"/>
        </w:rPr>
        <w:t xml:space="preserve"> </w:t>
      </w:r>
      <w:r>
        <w:rPr>
          <w:bCs/>
          <w:sz w:val="24"/>
        </w:rPr>
        <w:t>想象是人类心理感受对时间与空间的超越，因而它可以将人带入更为广阔的心理活动空间。</w:t>
      </w:r>
    </w:p>
    <w:p w:rsidR="0046048F" w:rsidRDefault="00A84D10" w:rsidP="00027B5D">
      <w:pPr>
        <w:spacing w:line="360" w:lineRule="auto"/>
        <w:ind w:firstLineChars="200" w:firstLine="480"/>
        <w:rPr>
          <w:bCs/>
          <w:sz w:val="24"/>
        </w:rPr>
      </w:pPr>
      <w:r>
        <w:rPr>
          <w:bCs/>
          <w:sz w:val="24"/>
        </w:rPr>
        <w:t>审美领悟的特点：（</w:t>
      </w:r>
      <w:r>
        <w:rPr>
          <w:bCs/>
          <w:sz w:val="24"/>
        </w:rPr>
        <w:t>1</w:t>
      </w:r>
      <w:r>
        <w:rPr>
          <w:bCs/>
          <w:sz w:val="24"/>
        </w:rPr>
        <w:t>）情感性（</w:t>
      </w:r>
      <w:r>
        <w:rPr>
          <w:bCs/>
          <w:sz w:val="24"/>
        </w:rPr>
        <w:t>2</w:t>
      </w:r>
      <w:r>
        <w:rPr>
          <w:bCs/>
          <w:sz w:val="24"/>
        </w:rPr>
        <w:t>）非概念化与感知性（</w:t>
      </w:r>
      <w:r>
        <w:rPr>
          <w:bCs/>
          <w:sz w:val="24"/>
        </w:rPr>
        <w:t>3</w:t>
      </w:r>
      <w:r>
        <w:rPr>
          <w:bCs/>
          <w:sz w:val="24"/>
        </w:rPr>
        <w:t>）趋向无限性（</w:t>
      </w:r>
      <w:r>
        <w:rPr>
          <w:bCs/>
          <w:sz w:val="24"/>
        </w:rPr>
        <w:t>4</w:t>
      </w:r>
      <w:r>
        <w:rPr>
          <w:bCs/>
          <w:sz w:val="24"/>
        </w:rPr>
        <w:t>）直觉性</w:t>
      </w:r>
    </w:p>
    <w:p w:rsidR="0046048F" w:rsidRDefault="00A84D10" w:rsidP="00027B5D">
      <w:pPr>
        <w:spacing w:line="360" w:lineRule="auto"/>
        <w:ind w:firstLineChars="200" w:firstLine="480"/>
        <w:rPr>
          <w:bCs/>
          <w:sz w:val="24"/>
        </w:rPr>
      </w:pPr>
      <w:r>
        <w:rPr>
          <w:rFonts w:hint="eastAsia"/>
          <w:bCs/>
          <w:sz w:val="24"/>
        </w:rPr>
        <w:t>心理距离说的基本内涵是在自然物与艺术品的欣赏中，人们需要保持一种与实际人生的距离。</w:t>
      </w:r>
    </w:p>
    <w:p w:rsidR="0046048F" w:rsidRDefault="0046048F" w:rsidP="00027B5D">
      <w:pPr>
        <w:spacing w:line="360" w:lineRule="auto"/>
        <w:ind w:firstLineChars="200" w:firstLine="480"/>
        <w:rPr>
          <w:bCs/>
          <w:sz w:val="24"/>
        </w:rPr>
      </w:pPr>
    </w:p>
    <w:p w:rsidR="0046048F" w:rsidRDefault="00A84D10" w:rsidP="00027B5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027B5D">
      <w:pPr>
        <w:spacing w:line="360" w:lineRule="auto"/>
        <w:ind w:firstLineChars="200" w:firstLine="480"/>
        <w:rPr>
          <w:bCs/>
          <w:sz w:val="24"/>
        </w:rPr>
      </w:pPr>
      <w:r>
        <w:rPr>
          <w:bCs/>
          <w:sz w:val="24"/>
        </w:rPr>
        <w:lastRenderedPageBreak/>
        <w:t>审美直觉性的内涵：</w:t>
      </w:r>
    </w:p>
    <w:p w:rsidR="0046048F" w:rsidRDefault="00A84D10" w:rsidP="00027B5D">
      <w:pPr>
        <w:spacing w:line="360" w:lineRule="auto"/>
        <w:ind w:firstLineChars="200" w:firstLine="480"/>
        <w:rPr>
          <w:bCs/>
          <w:sz w:val="24"/>
        </w:rPr>
      </w:pPr>
      <w:r>
        <w:rPr>
          <w:bCs/>
          <w:sz w:val="24"/>
        </w:rPr>
        <w:t>A</w:t>
      </w:r>
      <w:r>
        <w:rPr>
          <w:bCs/>
          <w:sz w:val="24"/>
        </w:rPr>
        <w:t>、直觉是快速瞬时的、当下即得的。</w:t>
      </w:r>
    </w:p>
    <w:p w:rsidR="0046048F" w:rsidRDefault="00A84D10" w:rsidP="00027B5D">
      <w:pPr>
        <w:spacing w:line="360" w:lineRule="auto"/>
        <w:ind w:firstLineChars="200" w:firstLine="480"/>
        <w:rPr>
          <w:bCs/>
          <w:sz w:val="24"/>
        </w:rPr>
      </w:pPr>
      <w:r>
        <w:rPr>
          <w:bCs/>
          <w:sz w:val="24"/>
        </w:rPr>
        <w:t>B</w:t>
      </w:r>
      <w:r>
        <w:rPr>
          <w:bCs/>
          <w:sz w:val="24"/>
        </w:rPr>
        <w:t>、直觉不仅达到了一般理性水平，而且在快速反应、超前预感等方面超出于一般理性水平之上。它所把握的不是特定的个别对象的本质，而是更为普遍的内在联系和人生至关重大的价值定向，因而所把握的对象不仅超越了认识与伦理等领域的界限，而且具有更为普遍的意义。</w:t>
      </w:r>
    </w:p>
    <w:p w:rsidR="0046048F" w:rsidRDefault="00A84D10" w:rsidP="00027B5D">
      <w:pPr>
        <w:spacing w:line="360" w:lineRule="auto"/>
        <w:ind w:firstLineChars="200" w:firstLine="480"/>
        <w:rPr>
          <w:bCs/>
          <w:sz w:val="24"/>
        </w:rPr>
      </w:pPr>
      <w:r>
        <w:rPr>
          <w:bCs/>
          <w:sz w:val="24"/>
        </w:rPr>
        <w:t>C</w:t>
      </w:r>
      <w:r>
        <w:rPr>
          <w:bCs/>
          <w:sz w:val="24"/>
        </w:rPr>
        <w:t>、审美直觉在不抛弃感性现象的情况下把握本质，具有现象与本质相统一的方法论特性，从而，它是整体性（而不是局部片面的）、综合性的（不是分析性的）。</w:t>
      </w:r>
    </w:p>
    <w:p w:rsidR="0046048F" w:rsidRDefault="0046048F" w:rsidP="00027B5D">
      <w:pPr>
        <w:spacing w:line="360" w:lineRule="auto"/>
        <w:ind w:firstLineChars="200" w:firstLine="480"/>
        <w:rPr>
          <w:bCs/>
          <w:sz w:val="24"/>
        </w:rPr>
      </w:pPr>
    </w:p>
    <w:p w:rsidR="0046048F" w:rsidRDefault="00A84D10" w:rsidP="00027B5D">
      <w:pPr>
        <w:spacing w:line="360" w:lineRule="auto"/>
        <w:ind w:firstLineChars="200" w:firstLine="480"/>
        <w:rPr>
          <w:bCs/>
          <w:sz w:val="24"/>
        </w:rPr>
      </w:pPr>
      <w:r>
        <w:rPr>
          <w:rFonts w:hint="eastAsia"/>
          <w:bCs/>
          <w:sz w:val="24"/>
        </w:rPr>
        <w:t>“移情说”从心理学的角度出发，认为人的美感是一种心理错觉，一种在客观事物中看到自我的错觉。它认为，产生美感的根本原因在于“移情”。所谓“移情”，就是我们的情感“外射”到事物身上去，使感情变成事物的属性，达到物我同一的境界。也就是把我们人的感觉、情感、意志等移置到外在于我们的事物里去，使原本没有生命的东西仿佛有了感觉、思想、情感、意志和活动，产生物我同一的境界。“移情说”认为，只有在这种境界中，人才会感到这种事物是美的。</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2、考核要求</w:t>
      </w:r>
    </w:p>
    <w:p w:rsidR="0046048F" w:rsidRDefault="00A84D10" w:rsidP="00027B5D">
      <w:pPr>
        <w:spacing w:line="360" w:lineRule="auto"/>
        <w:ind w:firstLineChars="200" w:firstLine="480"/>
        <w:rPr>
          <w:bCs/>
          <w:sz w:val="24"/>
        </w:rPr>
      </w:pPr>
      <w:r>
        <w:rPr>
          <w:rFonts w:hint="eastAsia"/>
          <w:bCs/>
          <w:sz w:val="24"/>
        </w:rPr>
        <w:t>了解</w:t>
      </w:r>
      <w:r>
        <w:rPr>
          <w:bCs/>
          <w:sz w:val="24"/>
        </w:rPr>
        <w:t>审美感受的特性</w:t>
      </w:r>
      <w:r>
        <w:rPr>
          <w:rFonts w:hint="eastAsia"/>
          <w:bCs/>
          <w:sz w:val="24"/>
        </w:rPr>
        <w:t>、</w:t>
      </w:r>
      <w:r>
        <w:rPr>
          <w:bCs/>
          <w:sz w:val="24"/>
        </w:rPr>
        <w:t>审美感受中有五种心理因素</w:t>
      </w:r>
      <w:r>
        <w:rPr>
          <w:rFonts w:hint="eastAsia"/>
          <w:bCs/>
          <w:sz w:val="24"/>
        </w:rPr>
        <w:t>的概念，掌握</w:t>
      </w:r>
      <w:r>
        <w:rPr>
          <w:bCs/>
          <w:sz w:val="24"/>
        </w:rPr>
        <w:t>审美直觉性的内涵</w:t>
      </w:r>
      <w:r>
        <w:rPr>
          <w:rFonts w:hint="eastAsia"/>
          <w:bCs/>
          <w:sz w:val="24"/>
        </w:rPr>
        <w:t>、移情说。</w:t>
      </w:r>
    </w:p>
    <w:p w:rsidR="008D6F9B" w:rsidRPr="008D6F9B" w:rsidRDefault="008D6F9B" w:rsidP="00027B5D">
      <w:pPr>
        <w:spacing w:line="360" w:lineRule="auto"/>
        <w:ind w:firstLineChars="200" w:firstLine="480"/>
        <w:rPr>
          <w:bCs/>
          <w:sz w:val="24"/>
        </w:rPr>
      </w:pPr>
    </w:p>
    <w:p w:rsidR="0046048F" w:rsidRPr="008D6F9B" w:rsidRDefault="00A84D10" w:rsidP="00027B5D">
      <w:pPr>
        <w:spacing w:line="360" w:lineRule="auto"/>
        <w:rPr>
          <w:rFonts w:ascii="宋体" w:hAnsi="宋体" w:cs="宋体"/>
          <w:b/>
          <w:bCs/>
          <w:sz w:val="24"/>
        </w:rPr>
      </w:pPr>
      <w:r w:rsidRPr="008D6F9B">
        <w:rPr>
          <w:rFonts w:ascii="宋体" w:hAnsi="宋体" w:cs="宋体" w:hint="eastAsia"/>
          <w:b/>
          <w:bCs/>
          <w:sz w:val="24"/>
        </w:rPr>
        <w:t>第三部分 技术美</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F47BB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rFonts w:hint="eastAsia"/>
          <w:bCs/>
          <w:sz w:val="24"/>
        </w:rPr>
        <w:t>技术是人们从事生产劳动的手段，人类凭借其自觉地应用客观规律以引起、调整与控制人与自然界之间的物质交换过程。</w:t>
      </w:r>
      <w:r>
        <w:rPr>
          <w:rFonts w:hint="eastAsia"/>
          <w:bCs/>
          <w:sz w:val="24"/>
        </w:rPr>
        <w:br/>
        <w:t xml:space="preserve">    </w:t>
      </w:r>
      <w:r>
        <w:rPr>
          <w:rFonts w:hint="eastAsia"/>
          <w:bCs/>
          <w:sz w:val="24"/>
        </w:rPr>
        <w:t>技术作为人类劳动生存目的与规律相统一</w:t>
      </w:r>
      <w:proofErr w:type="gramStart"/>
      <w:r>
        <w:rPr>
          <w:rFonts w:hint="eastAsia"/>
          <w:bCs/>
          <w:sz w:val="24"/>
        </w:rPr>
        <w:t>最</w:t>
      </w:r>
      <w:proofErr w:type="gramEnd"/>
      <w:r>
        <w:rPr>
          <w:rFonts w:hint="eastAsia"/>
          <w:bCs/>
          <w:sz w:val="24"/>
        </w:rPr>
        <w:t>核心的结构，也是自由</w:t>
      </w:r>
      <w:proofErr w:type="gramStart"/>
      <w:r>
        <w:rPr>
          <w:rFonts w:hint="eastAsia"/>
          <w:bCs/>
          <w:sz w:val="24"/>
        </w:rPr>
        <w:t>形式感最切近</w:t>
      </w:r>
      <w:proofErr w:type="gramEnd"/>
      <w:r>
        <w:rPr>
          <w:rFonts w:hint="eastAsia"/>
          <w:bCs/>
          <w:sz w:val="24"/>
        </w:rPr>
        <w:t>的凝聚体。技术美是人类社会所创造的第一种美的形态，也是人类物质生活中最基本的审美存在。</w:t>
      </w:r>
    </w:p>
    <w:p w:rsidR="0046048F" w:rsidRDefault="00A84D10" w:rsidP="00027B5D">
      <w:pPr>
        <w:spacing w:line="360" w:lineRule="auto"/>
        <w:ind w:firstLineChars="200" w:firstLine="480"/>
        <w:rPr>
          <w:bCs/>
          <w:sz w:val="24"/>
        </w:rPr>
      </w:pPr>
      <w:r>
        <w:rPr>
          <w:bCs/>
          <w:sz w:val="24"/>
        </w:rPr>
        <w:lastRenderedPageBreak/>
        <w:t>技术美是技术过程与技术产物所具有的审美价值。技术美的概念是相对于艺术美与自然美的概念而提出的，同时也是随着人类生产方式由手工业转向机器为主的大工业生产方式而出现的。它作为工业时代所倡导的审美形态，最初成为工业美学的研究对象。</w:t>
      </w:r>
    </w:p>
    <w:p w:rsidR="0046048F" w:rsidRDefault="00A84D10" w:rsidP="00027B5D">
      <w:pPr>
        <w:spacing w:line="360" w:lineRule="auto"/>
        <w:ind w:firstLineChars="200" w:firstLine="480"/>
        <w:rPr>
          <w:bCs/>
          <w:sz w:val="24"/>
        </w:rPr>
      </w:pPr>
      <w:r>
        <w:rPr>
          <w:bCs/>
          <w:sz w:val="24"/>
        </w:rPr>
        <w:t>技术美应当把实用功能与审美功能有机的统一起来，这种统一其实就是功能美，因此可以说，技术美的核心就是功能美。功能美就是产品实用功能与审美功能的有机统一。</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027B5D">
      <w:pPr>
        <w:spacing w:line="360" w:lineRule="auto"/>
        <w:ind w:firstLineChars="200" w:firstLine="480"/>
        <w:rPr>
          <w:bCs/>
          <w:sz w:val="24"/>
        </w:rPr>
      </w:pPr>
      <w:r>
        <w:rPr>
          <w:rFonts w:hint="eastAsia"/>
          <w:bCs/>
          <w:sz w:val="24"/>
        </w:rPr>
        <w:t>功能美的意义：</w:t>
      </w:r>
    </w:p>
    <w:p w:rsidR="0046048F" w:rsidRDefault="00A84D10" w:rsidP="00F47BBD">
      <w:pPr>
        <w:spacing w:line="360" w:lineRule="auto"/>
        <w:ind w:firstLineChars="200" w:firstLine="480"/>
        <w:rPr>
          <w:bCs/>
          <w:sz w:val="24"/>
        </w:rPr>
      </w:pPr>
      <w:r>
        <w:rPr>
          <w:rFonts w:hint="eastAsia"/>
          <w:bCs/>
          <w:sz w:val="24"/>
        </w:rPr>
        <w:t>（</w:t>
      </w:r>
      <w:r>
        <w:rPr>
          <w:rFonts w:hint="eastAsia"/>
          <w:bCs/>
          <w:sz w:val="24"/>
        </w:rPr>
        <w:t>1</w:t>
      </w:r>
      <w:r>
        <w:rPr>
          <w:rFonts w:hint="eastAsia"/>
          <w:bCs/>
          <w:sz w:val="24"/>
        </w:rPr>
        <w:t>）</w:t>
      </w:r>
      <w:r>
        <w:rPr>
          <w:bCs/>
          <w:sz w:val="24"/>
        </w:rPr>
        <w:t>功能美具有丰富的文化内涵</w:t>
      </w:r>
    </w:p>
    <w:p w:rsidR="0046048F" w:rsidRDefault="00A84D10" w:rsidP="00F47BBD">
      <w:pPr>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Pr>
          <w:bCs/>
          <w:sz w:val="24"/>
        </w:rPr>
        <w:t>功能美通过特定的组合秩序促进生活环境与人的生理、心理和社会的协调。产品体现的人性化特征，使人消除陌生感和对使用不当的恐惧心理。</w:t>
      </w:r>
    </w:p>
    <w:p w:rsidR="0046048F" w:rsidRDefault="00A84D10" w:rsidP="00F47BBD">
      <w:pPr>
        <w:spacing w:line="360" w:lineRule="auto"/>
        <w:ind w:firstLineChars="200" w:firstLine="480"/>
        <w:rPr>
          <w:bCs/>
          <w:sz w:val="24"/>
        </w:rPr>
      </w:pPr>
      <w:r>
        <w:rPr>
          <w:rFonts w:hint="eastAsia"/>
          <w:bCs/>
          <w:sz w:val="24"/>
        </w:rPr>
        <w:t>（</w:t>
      </w:r>
      <w:r>
        <w:rPr>
          <w:rFonts w:hint="eastAsia"/>
          <w:bCs/>
          <w:sz w:val="24"/>
        </w:rPr>
        <w:t>3</w:t>
      </w:r>
      <w:r>
        <w:rPr>
          <w:rFonts w:hint="eastAsia"/>
          <w:bCs/>
          <w:sz w:val="24"/>
        </w:rPr>
        <w:t>）</w:t>
      </w:r>
      <w:r>
        <w:rPr>
          <w:bCs/>
          <w:sz w:val="24"/>
        </w:rPr>
        <w:t>产品的功能美也是激发人的购买欲和促进商品流通的重要因素。</w:t>
      </w:r>
    </w:p>
    <w:p w:rsidR="0046048F" w:rsidRDefault="0046048F" w:rsidP="00027B5D">
      <w:pPr>
        <w:spacing w:line="360" w:lineRule="auto"/>
        <w:ind w:leftChars="200" w:left="420" w:firstLineChars="200" w:firstLine="480"/>
        <w:rPr>
          <w:bCs/>
          <w:sz w:val="24"/>
        </w:rPr>
      </w:pPr>
    </w:p>
    <w:p w:rsidR="0046048F" w:rsidRDefault="00A84D10" w:rsidP="00027B5D">
      <w:pPr>
        <w:spacing w:line="360" w:lineRule="auto"/>
        <w:ind w:firstLineChars="200" w:firstLine="480"/>
        <w:rPr>
          <w:bCs/>
          <w:sz w:val="24"/>
        </w:rPr>
      </w:pPr>
      <w:r>
        <w:rPr>
          <w:rFonts w:hint="eastAsia"/>
          <w:bCs/>
          <w:sz w:val="24"/>
        </w:rPr>
        <w:t>2</w:t>
      </w:r>
      <w:r>
        <w:rPr>
          <w:rFonts w:hint="eastAsia"/>
          <w:bCs/>
          <w:sz w:val="24"/>
        </w:rPr>
        <w:t>、考核的内容</w:t>
      </w:r>
    </w:p>
    <w:p w:rsidR="0046048F" w:rsidRDefault="00A84D10" w:rsidP="00027B5D">
      <w:pPr>
        <w:spacing w:line="360" w:lineRule="auto"/>
        <w:ind w:firstLineChars="200" w:firstLine="480"/>
        <w:rPr>
          <w:bCs/>
          <w:sz w:val="24"/>
        </w:rPr>
      </w:pPr>
      <w:r>
        <w:rPr>
          <w:rFonts w:hint="eastAsia"/>
          <w:bCs/>
          <w:sz w:val="24"/>
        </w:rPr>
        <w:t>了解技术范畴及其美学视域，掌握功能美的意义</w:t>
      </w:r>
    </w:p>
    <w:p w:rsidR="008D6F9B" w:rsidRDefault="008D6F9B" w:rsidP="00027B5D">
      <w:pPr>
        <w:spacing w:line="360" w:lineRule="auto"/>
        <w:ind w:firstLineChars="200" w:firstLine="480"/>
        <w:rPr>
          <w:bCs/>
          <w:sz w:val="24"/>
        </w:rPr>
      </w:pPr>
    </w:p>
    <w:p w:rsidR="0046048F" w:rsidRPr="008D6F9B" w:rsidRDefault="00A84D10" w:rsidP="00027B5D">
      <w:pPr>
        <w:spacing w:line="360" w:lineRule="auto"/>
        <w:rPr>
          <w:rFonts w:ascii="宋体" w:hAnsi="宋体" w:cs="宋体"/>
          <w:b/>
          <w:bCs/>
          <w:sz w:val="24"/>
        </w:rPr>
      </w:pPr>
      <w:r w:rsidRPr="008D6F9B">
        <w:rPr>
          <w:rFonts w:ascii="宋体" w:hAnsi="宋体" w:cs="宋体" w:hint="eastAsia"/>
          <w:b/>
          <w:bCs/>
          <w:sz w:val="24"/>
        </w:rPr>
        <w:t>第</w:t>
      </w:r>
      <w:r w:rsidR="008D6F9B">
        <w:rPr>
          <w:rFonts w:ascii="宋体" w:hAnsi="宋体" w:cs="宋体" w:hint="eastAsia"/>
          <w:b/>
          <w:bCs/>
          <w:sz w:val="24"/>
        </w:rPr>
        <w:t>四</w:t>
      </w:r>
      <w:r w:rsidRPr="008D6F9B">
        <w:rPr>
          <w:rFonts w:ascii="宋体" w:hAnsi="宋体" w:cs="宋体" w:hint="eastAsia"/>
          <w:b/>
          <w:bCs/>
          <w:sz w:val="24"/>
        </w:rPr>
        <w:t>部分 自然美</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F47BB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rFonts w:hint="eastAsia"/>
          <w:bCs/>
          <w:sz w:val="24"/>
        </w:rPr>
        <w:t>自然美三个层面</w:t>
      </w:r>
      <w:r>
        <w:rPr>
          <w:rFonts w:hint="eastAsia"/>
          <w:bCs/>
          <w:sz w:val="24"/>
        </w:rPr>
        <w:t xml:space="preserve"> </w:t>
      </w:r>
      <w:r>
        <w:rPr>
          <w:rFonts w:hint="eastAsia"/>
          <w:bCs/>
          <w:sz w:val="24"/>
        </w:rPr>
        <w:t>：（</w:t>
      </w:r>
      <w:r>
        <w:rPr>
          <w:rFonts w:hint="eastAsia"/>
          <w:bCs/>
          <w:sz w:val="24"/>
        </w:rPr>
        <w:t>1</w:t>
      </w:r>
      <w:r>
        <w:rPr>
          <w:rFonts w:hint="eastAsia"/>
          <w:bCs/>
          <w:sz w:val="24"/>
        </w:rPr>
        <w:t>）天地万物自在自足的本然状态，（</w:t>
      </w:r>
      <w:r>
        <w:rPr>
          <w:rFonts w:hint="eastAsia"/>
          <w:bCs/>
          <w:sz w:val="24"/>
        </w:rPr>
        <w:t>2</w:t>
      </w:r>
      <w:r>
        <w:rPr>
          <w:rFonts w:hint="eastAsia"/>
          <w:bCs/>
          <w:sz w:val="24"/>
        </w:rPr>
        <w:t>）自在，即人生最高境界的自由状态，（</w:t>
      </w:r>
      <w:r>
        <w:rPr>
          <w:rFonts w:hint="eastAsia"/>
          <w:bCs/>
          <w:sz w:val="24"/>
        </w:rPr>
        <w:t>3</w:t>
      </w:r>
      <w:r>
        <w:rPr>
          <w:rFonts w:hint="eastAsia"/>
          <w:bCs/>
          <w:sz w:val="24"/>
        </w:rPr>
        <w:t>）“芙蓉出水”的艺术最高境界。</w:t>
      </w:r>
    </w:p>
    <w:p w:rsidR="0046048F" w:rsidRDefault="00A84D10" w:rsidP="00027B5D">
      <w:pPr>
        <w:spacing w:line="360" w:lineRule="auto"/>
        <w:ind w:firstLineChars="200" w:firstLine="480"/>
        <w:rPr>
          <w:bCs/>
          <w:sz w:val="24"/>
        </w:rPr>
      </w:pPr>
      <w:r>
        <w:rPr>
          <w:rFonts w:hint="eastAsia"/>
          <w:bCs/>
          <w:sz w:val="24"/>
        </w:rPr>
        <w:t>艺术品的天然美：</w:t>
      </w:r>
      <w:r>
        <w:rPr>
          <w:bCs/>
          <w:sz w:val="24"/>
        </w:rPr>
        <w:t>对人工化的艺术审美来讲，天然天成的自然美意味着对一切人工技巧的超越，所谓雕</w:t>
      </w:r>
      <w:proofErr w:type="gramStart"/>
      <w:r>
        <w:rPr>
          <w:bCs/>
          <w:sz w:val="24"/>
        </w:rPr>
        <w:t>缋</w:t>
      </w:r>
      <w:proofErr w:type="gramEnd"/>
      <w:r>
        <w:rPr>
          <w:bCs/>
          <w:sz w:val="24"/>
        </w:rPr>
        <w:t>满眼而浑似天然。</w:t>
      </w:r>
    </w:p>
    <w:p w:rsidR="0046048F" w:rsidRDefault="00A84D10" w:rsidP="00027B5D">
      <w:pPr>
        <w:spacing w:line="360" w:lineRule="auto"/>
        <w:ind w:firstLineChars="200" w:firstLine="480"/>
        <w:rPr>
          <w:bCs/>
          <w:sz w:val="24"/>
        </w:rPr>
      </w:pPr>
      <w:r>
        <w:rPr>
          <w:bCs/>
          <w:sz w:val="24"/>
        </w:rPr>
        <w:t>天然美的内涵可归纳为无意、无法、无工。无意即无意识、无目的、自发性、非功利；无法即对有</w:t>
      </w:r>
      <w:proofErr w:type="gramStart"/>
      <w:r>
        <w:rPr>
          <w:bCs/>
          <w:sz w:val="24"/>
        </w:rPr>
        <w:t>悖自然</w:t>
      </w:r>
      <w:proofErr w:type="gramEnd"/>
      <w:r>
        <w:rPr>
          <w:bCs/>
          <w:sz w:val="24"/>
        </w:rPr>
        <w:t>的人为规则的否定、消解与超越；无工即非人工、不造作、非肆意、非过度。</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027B5D">
      <w:pPr>
        <w:spacing w:line="360" w:lineRule="auto"/>
        <w:ind w:firstLineChars="200" w:firstLine="480"/>
        <w:rPr>
          <w:bCs/>
          <w:sz w:val="24"/>
        </w:rPr>
      </w:pPr>
      <w:r>
        <w:rPr>
          <w:rFonts w:hint="eastAsia"/>
          <w:bCs/>
          <w:sz w:val="24"/>
        </w:rPr>
        <w:t xml:space="preserve"> </w:t>
      </w:r>
      <w:r>
        <w:rPr>
          <w:rFonts w:hint="eastAsia"/>
          <w:bCs/>
          <w:sz w:val="24"/>
        </w:rPr>
        <w:t>自然美的基本特性</w:t>
      </w:r>
    </w:p>
    <w:p w:rsidR="0046048F" w:rsidRDefault="00A84D10" w:rsidP="00027B5D">
      <w:pPr>
        <w:spacing w:line="360" w:lineRule="auto"/>
        <w:ind w:firstLineChars="200" w:firstLine="480"/>
        <w:rPr>
          <w:bCs/>
          <w:sz w:val="24"/>
        </w:rPr>
      </w:pPr>
      <w:r>
        <w:rPr>
          <w:rFonts w:hint="eastAsia"/>
          <w:bCs/>
          <w:sz w:val="24"/>
        </w:rPr>
        <w:lastRenderedPageBreak/>
        <w:t>（</w:t>
      </w:r>
      <w:r>
        <w:rPr>
          <w:rFonts w:hint="eastAsia"/>
          <w:bCs/>
          <w:sz w:val="24"/>
        </w:rPr>
        <w:t>1</w:t>
      </w:r>
      <w:r>
        <w:rPr>
          <w:rFonts w:hint="eastAsia"/>
          <w:bCs/>
          <w:sz w:val="24"/>
        </w:rPr>
        <w:t>）</w:t>
      </w:r>
      <w:r>
        <w:rPr>
          <w:bCs/>
          <w:sz w:val="24"/>
        </w:rPr>
        <w:t>鲜明的自然性</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Pr>
          <w:bCs/>
          <w:sz w:val="24"/>
        </w:rPr>
        <w:t>自然审美的内容相对朦胧、宽泛</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3</w:t>
      </w:r>
      <w:r>
        <w:rPr>
          <w:rFonts w:hint="eastAsia"/>
          <w:bCs/>
          <w:sz w:val="24"/>
        </w:rPr>
        <w:t>）自然美的形态多变性与变异性</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4</w:t>
      </w:r>
      <w:r>
        <w:rPr>
          <w:rFonts w:hint="eastAsia"/>
          <w:bCs/>
          <w:sz w:val="24"/>
        </w:rPr>
        <w:t>）自然审美的处身性与不可传达性</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、考核的内容</w:t>
      </w:r>
    </w:p>
    <w:p w:rsidR="0046048F" w:rsidRDefault="00A84D10" w:rsidP="00027B5D">
      <w:pPr>
        <w:spacing w:line="360" w:lineRule="auto"/>
        <w:ind w:firstLineChars="200" w:firstLine="480"/>
        <w:rPr>
          <w:bCs/>
          <w:sz w:val="24"/>
        </w:rPr>
      </w:pPr>
      <w:r>
        <w:rPr>
          <w:rFonts w:hint="eastAsia"/>
          <w:bCs/>
          <w:sz w:val="24"/>
        </w:rPr>
        <w:t>了解自然美的三个层面，天然美的内涵，掌握自然美的基本特征。</w:t>
      </w:r>
    </w:p>
    <w:p w:rsidR="0046048F" w:rsidRDefault="0046048F" w:rsidP="00027B5D">
      <w:pPr>
        <w:spacing w:line="360" w:lineRule="auto"/>
        <w:ind w:firstLineChars="200" w:firstLine="480"/>
        <w:rPr>
          <w:bCs/>
          <w:sz w:val="24"/>
        </w:rPr>
      </w:pPr>
    </w:p>
    <w:p w:rsidR="0046048F" w:rsidRPr="008D6F9B" w:rsidRDefault="00A84D10" w:rsidP="00027B5D">
      <w:pPr>
        <w:spacing w:line="360" w:lineRule="auto"/>
        <w:rPr>
          <w:rFonts w:ascii="宋体" w:hAnsi="宋体" w:cs="宋体"/>
          <w:b/>
          <w:bCs/>
          <w:sz w:val="24"/>
        </w:rPr>
      </w:pPr>
      <w:r w:rsidRPr="008D6F9B">
        <w:rPr>
          <w:rFonts w:ascii="宋体" w:hAnsi="宋体" w:cs="宋体" w:hint="eastAsia"/>
          <w:b/>
          <w:bCs/>
          <w:sz w:val="24"/>
        </w:rPr>
        <w:t>第五部分 艺术美</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027B5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bCs/>
          <w:sz w:val="24"/>
        </w:rPr>
        <w:t>艺术形态的审美对象称为艺术美。</w:t>
      </w:r>
    </w:p>
    <w:p w:rsidR="0046048F" w:rsidRDefault="00A84D10" w:rsidP="00027B5D">
      <w:pPr>
        <w:spacing w:line="360" w:lineRule="auto"/>
        <w:ind w:firstLineChars="200" w:firstLine="480"/>
        <w:rPr>
          <w:bCs/>
          <w:sz w:val="24"/>
        </w:rPr>
      </w:pPr>
      <w:r>
        <w:rPr>
          <w:bCs/>
          <w:sz w:val="24"/>
        </w:rPr>
        <w:t>艺术是人类在掌握一定制作技艺的基础上，按照一定规律所进行的美的创造，它同时是人的自由本质的精神对象化方式。</w:t>
      </w:r>
    </w:p>
    <w:p w:rsidR="0046048F" w:rsidRDefault="00A84D10" w:rsidP="00027B5D">
      <w:pPr>
        <w:spacing w:line="360" w:lineRule="auto"/>
        <w:ind w:firstLineChars="200" w:firstLine="480"/>
        <w:rPr>
          <w:bCs/>
          <w:sz w:val="24"/>
        </w:rPr>
      </w:pPr>
      <w:r>
        <w:rPr>
          <w:bCs/>
          <w:sz w:val="24"/>
        </w:rPr>
        <w:t>艺术美以劳动自由形式感积淀的形式美为手段，以与艺术同源的技术美为结构，以社会美为主题，以自然美的天然浑朴为形态榜样。</w:t>
      </w:r>
    </w:p>
    <w:p w:rsidR="0046048F" w:rsidRDefault="00A84D10" w:rsidP="00027B5D">
      <w:pPr>
        <w:spacing w:line="360" w:lineRule="auto"/>
        <w:ind w:firstLineChars="200" w:firstLine="480"/>
        <w:rPr>
          <w:bCs/>
          <w:sz w:val="24"/>
        </w:rPr>
      </w:pPr>
      <w:r>
        <w:rPr>
          <w:bCs/>
          <w:sz w:val="24"/>
        </w:rPr>
        <w:t xml:space="preserve"> </w:t>
      </w:r>
      <w:r>
        <w:rPr>
          <w:bCs/>
          <w:sz w:val="24"/>
        </w:rPr>
        <w:t>审美现代性在某种意义上就是指美学的自律，这种自律的主要表现在于，在日常生活的合理化与社会的分化过程中，美学将自身与其他知识体系，尤其与日常生活加以严格的区分。而审美现代性的一个基本标志则是艺术的自律性，从这种意义上说，审美现代性的形成意味着美学与艺术自律性的形成的，而这造成了作为整体的现代性的分裂。</w:t>
      </w:r>
    </w:p>
    <w:p w:rsidR="0046048F" w:rsidRDefault="00A84D10" w:rsidP="00027B5D">
      <w:pPr>
        <w:spacing w:line="360" w:lineRule="auto"/>
        <w:ind w:firstLineChars="200" w:firstLine="480"/>
        <w:rPr>
          <w:bCs/>
          <w:sz w:val="24"/>
        </w:rPr>
      </w:pPr>
      <w:r>
        <w:rPr>
          <w:bCs/>
          <w:sz w:val="24"/>
        </w:rPr>
        <w:t>美学对艺术的研究，始终要指向一个中心，这就是审美意象。</w:t>
      </w:r>
    </w:p>
    <w:p w:rsidR="0046048F" w:rsidRDefault="00A84D10" w:rsidP="00027B5D">
      <w:pPr>
        <w:spacing w:line="360" w:lineRule="auto"/>
        <w:ind w:firstLineChars="200" w:firstLine="480"/>
        <w:rPr>
          <w:bCs/>
          <w:sz w:val="24"/>
        </w:rPr>
      </w:pPr>
      <w:r>
        <w:rPr>
          <w:bCs/>
          <w:sz w:val="24"/>
        </w:rPr>
        <w:t>艺术的本体是意象世界</w:t>
      </w:r>
      <w:r>
        <w:rPr>
          <w:rFonts w:hint="eastAsia"/>
          <w:bCs/>
          <w:sz w:val="24"/>
        </w:rPr>
        <w:t>。</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1</w:t>
      </w:r>
      <w:r>
        <w:rPr>
          <w:rFonts w:hint="eastAsia"/>
          <w:bCs/>
          <w:sz w:val="24"/>
        </w:rPr>
        <w:t>）</w:t>
      </w:r>
      <w:r>
        <w:rPr>
          <w:bCs/>
          <w:sz w:val="24"/>
        </w:rPr>
        <w:t>艺术美作为社会美的完美再现</w:t>
      </w:r>
    </w:p>
    <w:p w:rsidR="0046048F" w:rsidRDefault="00A84D10" w:rsidP="00027B5D">
      <w:pPr>
        <w:spacing w:line="360" w:lineRule="auto"/>
        <w:ind w:firstLineChars="200" w:firstLine="480"/>
        <w:rPr>
          <w:bCs/>
          <w:sz w:val="24"/>
        </w:rPr>
      </w:pPr>
      <w:r>
        <w:rPr>
          <w:bCs/>
          <w:sz w:val="24"/>
        </w:rPr>
        <w:t>首先，艺术美作为技术美的完美再现</w:t>
      </w:r>
    </w:p>
    <w:p w:rsidR="0046048F" w:rsidRDefault="00A84D10" w:rsidP="00027B5D">
      <w:pPr>
        <w:spacing w:line="360" w:lineRule="auto"/>
        <w:ind w:firstLineChars="200" w:firstLine="480"/>
        <w:rPr>
          <w:bCs/>
          <w:sz w:val="24"/>
        </w:rPr>
      </w:pPr>
      <w:r>
        <w:rPr>
          <w:bCs/>
          <w:sz w:val="24"/>
        </w:rPr>
        <w:t>其次，艺术美作为社会交往中的美的完美再现</w:t>
      </w:r>
    </w:p>
    <w:p w:rsidR="0046048F" w:rsidRDefault="00A84D10" w:rsidP="00027B5D">
      <w:pPr>
        <w:spacing w:line="360" w:lineRule="auto"/>
        <w:ind w:firstLineChars="200" w:firstLine="480"/>
        <w:rPr>
          <w:bCs/>
          <w:sz w:val="24"/>
        </w:rPr>
      </w:pPr>
      <w:r>
        <w:rPr>
          <w:bCs/>
          <w:sz w:val="24"/>
        </w:rPr>
        <w:t>最后，艺术美作为人物美的完美再现</w:t>
      </w:r>
    </w:p>
    <w:p w:rsidR="0046048F" w:rsidRDefault="00A84D10" w:rsidP="00027B5D">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）作为自然美的完美再现</w:t>
      </w:r>
      <w:r>
        <w:rPr>
          <w:bCs/>
          <w:sz w:val="24"/>
        </w:rPr>
        <w:t xml:space="preserve">  </w:t>
      </w:r>
    </w:p>
    <w:p w:rsidR="0046048F" w:rsidRDefault="00A84D10" w:rsidP="00027B5D">
      <w:pPr>
        <w:spacing w:line="360" w:lineRule="auto"/>
        <w:ind w:firstLineChars="200" w:firstLine="480"/>
        <w:rPr>
          <w:bCs/>
          <w:sz w:val="24"/>
        </w:rPr>
      </w:pPr>
      <w:r>
        <w:rPr>
          <w:bCs/>
          <w:sz w:val="24"/>
        </w:rPr>
        <w:t>首先表现为如画景致</w:t>
      </w:r>
    </w:p>
    <w:p w:rsidR="0046048F" w:rsidRDefault="00A84D10" w:rsidP="00027B5D">
      <w:pPr>
        <w:spacing w:line="360" w:lineRule="auto"/>
        <w:ind w:firstLineChars="200" w:firstLine="480"/>
        <w:rPr>
          <w:bCs/>
          <w:sz w:val="24"/>
        </w:rPr>
      </w:pPr>
      <w:r>
        <w:rPr>
          <w:bCs/>
          <w:sz w:val="24"/>
        </w:rPr>
        <w:lastRenderedPageBreak/>
        <w:t>其次表现为比德情结</w:t>
      </w:r>
    </w:p>
    <w:p w:rsidR="0046048F" w:rsidRDefault="00A84D10" w:rsidP="00027B5D">
      <w:pPr>
        <w:spacing w:line="360" w:lineRule="auto"/>
        <w:ind w:firstLineChars="200" w:firstLine="480"/>
        <w:rPr>
          <w:bCs/>
          <w:sz w:val="24"/>
        </w:rPr>
      </w:pPr>
      <w:r>
        <w:rPr>
          <w:bCs/>
          <w:sz w:val="24"/>
        </w:rPr>
        <w:t>再次表现为宇宙本体的追问</w:t>
      </w:r>
    </w:p>
    <w:p w:rsidR="0046048F" w:rsidRDefault="00A84D10" w:rsidP="00027B5D">
      <w:pPr>
        <w:spacing w:line="360" w:lineRule="auto"/>
        <w:ind w:firstLineChars="200" w:firstLine="480"/>
        <w:rPr>
          <w:bCs/>
          <w:sz w:val="24"/>
        </w:rPr>
      </w:pPr>
      <w:r>
        <w:rPr>
          <w:bCs/>
          <w:sz w:val="24"/>
        </w:rPr>
        <w:t>最后表现为主体与自然的圆融，即自然审美终极目标</w:t>
      </w:r>
      <w:r>
        <w:rPr>
          <w:bCs/>
          <w:sz w:val="24"/>
        </w:rPr>
        <w:t>“</w:t>
      </w:r>
      <w:r>
        <w:rPr>
          <w:bCs/>
          <w:sz w:val="24"/>
        </w:rPr>
        <w:t>天人合一</w:t>
      </w:r>
      <w:r>
        <w:rPr>
          <w:bCs/>
          <w:sz w:val="24"/>
        </w:rPr>
        <w:t>”</w:t>
      </w:r>
      <w:r>
        <w:rPr>
          <w:bCs/>
          <w:sz w:val="24"/>
        </w:rPr>
        <w:t>的天成境界。</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、考核的内容</w:t>
      </w:r>
    </w:p>
    <w:p w:rsidR="0046048F" w:rsidRDefault="00A84D10" w:rsidP="00027B5D">
      <w:pPr>
        <w:spacing w:line="360" w:lineRule="auto"/>
        <w:ind w:leftChars="200" w:left="420" w:firstLineChars="200" w:firstLine="480"/>
        <w:rPr>
          <w:bCs/>
          <w:sz w:val="24"/>
        </w:rPr>
      </w:pPr>
      <w:r>
        <w:rPr>
          <w:rFonts w:hint="eastAsia"/>
          <w:bCs/>
          <w:sz w:val="24"/>
        </w:rPr>
        <w:t>了解艺术美的内涵，掌握</w:t>
      </w:r>
      <w:r>
        <w:rPr>
          <w:bCs/>
          <w:sz w:val="24"/>
        </w:rPr>
        <w:t>艺术美作为社会美与自然美的完美再现</w:t>
      </w:r>
      <w:r>
        <w:rPr>
          <w:rFonts w:hint="eastAsia"/>
          <w:bCs/>
          <w:sz w:val="24"/>
        </w:rPr>
        <w:t>的特征。</w:t>
      </w:r>
    </w:p>
    <w:p w:rsidR="0046048F" w:rsidRDefault="0046048F" w:rsidP="00027B5D">
      <w:pPr>
        <w:spacing w:line="360" w:lineRule="auto"/>
        <w:ind w:firstLineChars="200" w:firstLine="480"/>
        <w:rPr>
          <w:bCs/>
          <w:sz w:val="24"/>
        </w:rPr>
      </w:pPr>
    </w:p>
    <w:p w:rsidR="0046048F" w:rsidRPr="008D6F9B" w:rsidRDefault="00A84D10" w:rsidP="00027B5D">
      <w:pPr>
        <w:spacing w:line="360" w:lineRule="auto"/>
        <w:rPr>
          <w:rFonts w:ascii="宋体" w:hAnsi="宋体" w:cs="宋体"/>
          <w:b/>
          <w:bCs/>
          <w:sz w:val="24"/>
        </w:rPr>
      </w:pPr>
      <w:r w:rsidRPr="008D6F9B">
        <w:rPr>
          <w:rFonts w:ascii="宋体" w:hAnsi="宋体" w:cs="宋体" w:hint="eastAsia"/>
          <w:b/>
          <w:bCs/>
          <w:sz w:val="24"/>
        </w:rPr>
        <w:t>第六部分 作为审美范畴的优美与崇高</w:t>
      </w:r>
    </w:p>
    <w:p w:rsidR="0046048F" w:rsidRDefault="00A84D10" w:rsidP="00027B5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027B5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rFonts w:hint="eastAsia"/>
          <w:bCs/>
          <w:sz w:val="24"/>
        </w:rPr>
        <w:t>优美的本质与特征</w:t>
      </w:r>
    </w:p>
    <w:p w:rsidR="0046048F" w:rsidRDefault="00A84D10" w:rsidP="00027B5D">
      <w:pPr>
        <w:spacing w:line="360" w:lineRule="auto"/>
        <w:ind w:firstLineChars="200" w:firstLine="480"/>
        <w:rPr>
          <w:bCs/>
          <w:sz w:val="24"/>
        </w:rPr>
      </w:pPr>
      <w:r>
        <w:rPr>
          <w:rFonts w:hint="eastAsia"/>
          <w:bCs/>
          <w:sz w:val="24"/>
        </w:rPr>
        <w:t>优美，也称秀美。以感性形式的和谐为主，其审美意蕴、情感力度柔和平稳，呈现为秀丽、妍雅、清新、明媚、轻盈、宁静等风格，具有小巧、平静、舒缓、圆畅、单纯等表现形式。</w:t>
      </w:r>
    </w:p>
    <w:p w:rsidR="0046048F" w:rsidRDefault="00A84D10" w:rsidP="00027B5D">
      <w:pPr>
        <w:spacing w:line="360" w:lineRule="auto"/>
        <w:ind w:firstLineChars="200" w:firstLine="480"/>
        <w:rPr>
          <w:bCs/>
          <w:sz w:val="24"/>
        </w:rPr>
      </w:pPr>
      <w:r>
        <w:rPr>
          <w:rFonts w:hint="eastAsia"/>
          <w:bCs/>
          <w:sz w:val="24"/>
        </w:rPr>
        <w:t>优美的活动过程没有突出的矛盾冲突与情感张力，主客体始终处于相对统一的状态，其核心是人的本质对象化的完满实现，体现了规律与目的的内在统一。优美不仅是人的本质对象化过程中获得现实肯定最圆满、最充分的形态，也是其它审美范畴对象化实现最终所达到的结果。</w:t>
      </w:r>
    </w:p>
    <w:p w:rsidR="0046048F" w:rsidRDefault="00A84D10" w:rsidP="00027B5D">
      <w:pPr>
        <w:spacing w:line="360" w:lineRule="auto"/>
        <w:ind w:firstLineChars="200" w:firstLine="480"/>
        <w:rPr>
          <w:bCs/>
          <w:sz w:val="24"/>
        </w:rPr>
      </w:pPr>
      <w:r>
        <w:rPr>
          <w:rFonts w:hint="eastAsia"/>
          <w:bCs/>
          <w:sz w:val="24"/>
        </w:rPr>
        <w:t>优美的审美效果是“审美愉快”。人的本质对象化的实现，规律与和目的性的统一，清除了矛盾抗争的紧张情绪，导致优美中主体心理体验的理性因素不明显、不突出，主体无须借助思考便可获得感官的直接把握，达到主体审美感受中各种心理因素的平和协调。</w:t>
      </w:r>
    </w:p>
    <w:p w:rsidR="0046048F" w:rsidRDefault="00A84D10" w:rsidP="00027B5D">
      <w:pPr>
        <w:spacing w:line="360" w:lineRule="auto"/>
        <w:ind w:firstLineChars="200" w:firstLine="480"/>
        <w:rPr>
          <w:bCs/>
          <w:sz w:val="24"/>
        </w:rPr>
      </w:pPr>
      <w:r>
        <w:rPr>
          <w:rFonts w:hint="eastAsia"/>
          <w:bCs/>
          <w:sz w:val="24"/>
        </w:rPr>
        <w:t>优美感受中轻松愉快、心旷神怡的特征，不仅指动态斗争过程结束后的安静松弛，也指人的本质对象化所达到的自由心境。</w:t>
      </w:r>
    </w:p>
    <w:p w:rsidR="0046048F" w:rsidRDefault="0046048F" w:rsidP="00027B5D">
      <w:pPr>
        <w:spacing w:line="360" w:lineRule="auto"/>
        <w:ind w:firstLineChars="200" w:firstLine="480"/>
        <w:rPr>
          <w:bCs/>
          <w:sz w:val="24"/>
        </w:rPr>
      </w:pPr>
    </w:p>
    <w:p w:rsidR="0046048F" w:rsidRDefault="00A84D10" w:rsidP="00027B5D">
      <w:pPr>
        <w:spacing w:line="360" w:lineRule="auto"/>
        <w:ind w:firstLineChars="200" w:firstLine="480"/>
        <w:rPr>
          <w:bCs/>
          <w:sz w:val="24"/>
        </w:rPr>
      </w:pPr>
      <w:r>
        <w:rPr>
          <w:rFonts w:hint="eastAsia"/>
          <w:bCs/>
          <w:sz w:val="24"/>
        </w:rPr>
        <w:t>崇高的本质及特征</w:t>
      </w:r>
    </w:p>
    <w:p w:rsidR="0046048F" w:rsidRDefault="00A84D10" w:rsidP="00027B5D">
      <w:pPr>
        <w:spacing w:line="360" w:lineRule="auto"/>
        <w:ind w:firstLineChars="200" w:firstLine="480"/>
        <w:rPr>
          <w:bCs/>
          <w:sz w:val="24"/>
        </w:rPr>
      </w:pPr>
      <w:r>
        <w:rPr>
          <w:rFonts w:hint="eastAsia"/>
          <w:bCs/>
          <w:sz w:val="24"/>
        </w:rPr>
        <w:t>崇高是一种突出了主体与客体、人与自然、感性与理性的矛盾、对立，情感力度异常强烈，具有以痛感、压抑感为基础，由不</w:t>
      </w:r>
      <w:proofErr w:type="gramStart"/>
      <w:r>
        <w:rPr>
          <w:rFonts w:hint="eastAsia"/>
          <w:bCs/>
          <w:sz w:val="24"/>
        </w:rPr>
        <w:t>和谐到</w:t>
      </w:r>
      <w:proofErr w:type="gramEnd"/>
      <w:r>
        <w:rPr>
          <w:rFonts w:hint="eastAsia"/>
          <w:bCs/>
          <w:sz w:val="24"/>
        </w:rPr>
        <w:t>和谐、由痛感到快感的复杂心理体验，并以狂放、暴烈、无限、模糊、神秘为基本特征的审美范畴。</w:t>
      </w:r>
    </w:p>
    <w:p w:rsidR="0046048F" w:rsidRDefault="00A84D10" w:rsidP="00027B5D">
      <w:pPr>
        <w:spacing w:line="360" w:lineRule="auto"/>
        <w:ind w:firstLineChars="200" w:firstLine="480"/>
        <w:rPr>
          <w:bCs/>
          <w:sz w:val="24"/>
        </w:rPr>
      </w:pPr>
      <w:r>
        <w:rPr>
          <w:rFonts w:hint="eastAsia"/>
          <w:bCs/>
          <w:sz w:val="24"/>
        </w:rPr>
        <w:t>崇高侧重展示人的本质对象化实现的曲折过程。在此阶段，主体与客体处于</w:t>
      </w:r>
      <w:r>
        <w:rPr>
          <w:rFonts w:hint="eastAsia"/>
          <w:bCs/>
          <w:sz w:val="24"/>
        </w:rPr>
        <w:lastRenderedPageBreak/>
        <w:t>矛盾、对立的激化状态，人的本质尚未实现对象化，主体还未得到现实的肯定、看不到胜利的成果，甚至还处于被压抑的地位。</w:t>
      </w:r>
    </w:p>
    <w:p w:rsidR="0046048F" w:rsidRDefault="00A84D10" w:rsidP="00027B5D">
      <w:pPr>
        <w:spacing w:line="360" w:lineRule="auto"/>
        <w:ind w:firstLineChars="200" w:firstLine="480"/>
        <w:rPr>
          <w:bCs/>
          <w:sz w:val="24"/>
        </w:rPr>
      </w:pPr>
      <w:r>
        <w:rPr>
          <w:rFonts w:hint="eastAsia"/>
          <w:bCs/>
          <w:sz w:val="24"/>
        </w:rPr>
        <w:t>但崇高审美关系的质的规定性，不断激励主体力争统一和征服客体，以取得最终胜利。崇高蕴含的动力及矛盾斗争状态，可推动实践主体巨大的精神力量的无限生成与提升。</w:t>
      </w:r>
    </w:p>
    <w:p w:rsidR="0046048F" w:rsidRDefault="00A84D10" w:rsidP="00027B5D">
      <w:pPr>
        <w:spacing w:line="360" w:lineRule="auto"/>
        <w:ind w:firstLineChars="200" w:firstLine="480"/>
        <w:rPr>
          <w:bCs/>
          <w:sz w:val="24"/>
        </w:rPr>
      </w:pPr>
      <w:r>
        <w:rPr>
          <w:rFonts w:hint="eastAsia"/>
          <w:bCs/>
          <w:sz w:val="24"/>
        </w:rPr>
        <w:t>被压倒的个体主体——作为背景的族类总体</w:t>
      </w:r>
    </w:p>
    <w:p w:rsidR="0046048F" w:rsidRDefault="00A84D10" w:rsidP="00027B5D">
      <w:pPr>
        <w:spacing w:line="360" w:lineRule="auto"/>
        <w:ind w:firstLineChars="200" w:firstLine="480"/>
        <w:rPr>
          <w:bCs/>
          <w:sz w:val="24"/>
        </w:rPr>
      </w:pPr>
      <w:r>
        <w:rPr>
          <w:rFonts w:hint="eastAsia"/>
          <w:bCs/>
          <w:sz w:val="24"/>
        </w:rPr>
        <w:t>崇高指向族类总体，在崇高性审美中个体向族类总体的升华，即主体精神的张扬及其向无限延伸，成为崇高审美形态最显著特征。</w:t>
      </w:r>
    </w:p>
    <w:p w:rsidR="0046048F" w:rsidRDefault="00A84D10" w:rsidP="00027B5D">
      <w:pPr>
        <w:spacing w:line="360" w:lineRule="auto"/>
        <w:ind w:firstLineChars="200" w:firstLine="480"/>
        <w:rPr>
          <w:bCs/>
          <w:sz w:val="24"/>
        </w:rPr>
      </w:pPr>
      <w:r>
        <w:rPr>
          <w:rFonts w:hint="eastAsia"/>
          <w:bCs/>
          <w:sz w:val="24"/>
        </w:rPr>
        <w:t>崇高令个体超越了个体生命的物质规定性而从狭隘的“自我”中解放出来，以个体的牺牲充分显示人的本质力量的伟大。崇高的力量就源自这种升华。</w:t>
      </w:r>
      <w:r>
        <w:rPr>
          <w:rFonts w:hint="eastAsia"/>
          <w:bCs/>
          <w:sz w:val="24"/>
        </w:rPr>
        <w:tab/>
      </w:r>
      <w:r>
        <w:rPr>
          <w:rFonts w:hint="eastAsia"/>
          <w:bCs/>
          <w:sz w:val="24"/>
        </w:rPr>
        <w:tab/>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027B5D">
      <w:pPr>
        <w:spacing w:line="360" w:lineRule="auto"/>
        <w:ind w:firstLineChars="200" w:firstLine="480"/>
        <w:rPr>
          <w:bCs/>
          <w:sz w:val="24"/>
        </w:rPr>
      </w:pPr>
      <w:r>
        <w:rPr>
          <w:rFonts w:hint="eastAsia"/>
          <w:bCs/>
          <w:sz w:val="24"/>
        </w:rPr>
        <w:t>优美与崇高的相互转化</w:t>
      </w:r>
    </w:p>
    <w:p w:rsidR="0046048F" w:rsidRDefault="00A84D10" w:rsidP="00027B5D">
      <w:pPr>
        <w:spacing w:line="360" w:lineRule="auto"/>
        <w:ind w:firstLineChars="200" w:firstLine="480"/>
        <w:rPr>
          <w:bCs/>
          <w:sz w:val="24"/>
        </w:rPr>
      </w:pPr>
      <w:r>
        <w:rPr>
          <w:rFonts w:hint="eastAsia"/>
          <w:bCs/>
          <w:sz w:val="24"/>
        </w:rPr>
        <w:t>依人的本质对象化的纵向运动看，审美范畴的相互转化的实质是指主客体对立统一的矛盾运动，因主体在关系中所处地位的变化，从而形成了一个纵向发展的审美序列：崇高、悲剧、喜剧和优美。</w:t>
      </w:r>
    </w:p>
    <w:p w:rsidR="0046048F" w:rsidRDefault="00A84D10" w:rsidP="00027B5D">
      <w:pPr>
        <w:spacing w:line="360" w:lineRule="auto"/>
        <w:ind w:firstLineChars="200" w:firstLine="480"/>
        <w:rPr>
          <w:bCs/>
          <w:sz w:val="24"/>
        </w:rPr>
      </w:pPr>
      <w:r>
        <w:rPr>
          <w:rFonts w:hint="eastAsia"/>
          <w:bCs/>
          <w:sz w:val="24"/>
        </w:rPr>
        <w:t>优美作为人类审美史上历史悠久、在审美生活中最为流行普及的成果，集中体现了审美的本质，代表了诸种审美范畴发展的基本趋向，因此，常态性的转化是各审美范畴向优美转化。</w:t>
      </w:r>
      <w:r>
        <w:rPr>
          <w:rFonts w:hint="eastAsia"/>
          <w:bCs/>
          <w:sz w:val="24"/>
        </w:rPr>
        <w:tab/>
      </w:r>
      <w:r>
        <w:rPr>
          <w:rFonts w:hint="eastAsia"/>
          <w:bCs/>
          <w:sz w:val="24"/>
        </w:rPr>
        <w:tab/>
      </w:r>
      <w:r>
        <w:rPr>
          <w:rFonts w:hint="eastAsia"/>
          <w:bCs/>
          <w:sz w:val="24"/>
        </w:rPr>
        <w:tab/>
      </w:r>
    </w:p>
    <w:p w:rsidR="0046048F" w:rsidRDefault="00A84D10" w:rsidP="00027B5D">
      <w:pPr>
        <w:spacing w:line="360" w:lineRule="auto"/>
        <w:ind w:firstLineChars="200" w:firstLine="480"/>
        <w:rPr>
          <w:bCs/>
          <w:sz w:val="24"/>
        </w:rPr>
      </w:pPr>
      <w:proofErr w:type="gramStart"/>
      <w:r>
        <w:rPr>
          <w:rFonts w:hint="eastAsia"/>
          <w:bCs/>
          <w:sz w:val="24"/>
        </w:rPr>
        <w:t>崇高向优美</w:t>
      </w:r>
      <w:proofErr w:type="gramEnd"/>
      <w:r>
        <w:rPr>
          <w:rFonts w:hint="eastAsia"/>
          <w:bCs/>
          <w:sz w:val="24"/>
        </w:rPr>
        <w:t>的转化是现实生活中人类实践活动进程的客观反映，它意味着人类对自然和社会斗争的不断发展和进步。这种转化无疑是实践主体成长、上升期、趋向成熟与强大过程中具有的一种普遍形态。</w:t>
      </w:r>
    </w:p>
    <w:p w:rsidR="0046048F" w:rsidRDefault="00A84D10" w:rsidP="00027B5D">
      <w:pPr>
        <w:spacing w:line="360" w:lineRule="auto"/>
        <w:ind w:firstLineChars="200" w:firstLine="480"/>
        <w:rPr>
          <w:bCs/>
          <w:sz w:val="24"/>
        </w:rPr>
      </w:pPr>
      <w:r>
        <w:rPr>
          <w:rFonts w:hint="eastAsia"/>
          <w:bCs/>
          <w:sz w:val="24"/>
        </w:rPr>
        <w:t>人类社会的发展与主体生存，是不断经历着从崇高转向优美再转向崇高这样一种无限延伸的过程。</w:t>
      </w:r>
    </w:p>
    <w:p w:rsidR="0046048F" w:rsidRDefault="00A84D10" w:rsidP="00027B5D">
      <w:pPr>
        <w:spacing w:line="360" w:lineRule="auto"/>
        <w:ind w:firstLineChars="200" w:firstLine="480"/>
        <w:rPr>
          <w:bCs/>
          <w:sz w:val="24"/>
        </w:rPr>
      </w:pPr>
      <w:r>
        <w:rPr>
          <w:rFonts w:hint="eastAsia"/>
          <w:bCs/>
          <w:sz w:val="24"/>
        </w:rPr>
        <w:t>由此可见，优美与崇高不仅相互对立、相互依存，而且也存在着相互演变与转化。</w:t>
      </w:r>
    </w:p>
    <w:p w:rsidR="0046048F" w:rsidRDefault="00A84D10" w:rsidP="00027B5D">
      <w:pPr>
        <w:spacing w:line="360" w:lineRule="auto"/>
        <w:ind w:firstLineChars="200" w:firstLine="480"/>
        <w:rPr>
          <w:bCs/>
          <w:sz w:val="24"/>
        </w:rPr>
      </w:pPr>
      <w:r>
        <w:rPr>
          <w:rFonts w:hint="eastAsia"/>
          <w:bCs/>
          <w:sz w:val="24"/>
        </w:rPr>
        <w:t>2</w:t>
      </w:r>
      <w:r>
        <w:rPr>
          <w:rFonts w:hint="eastAsia"/>
          <w:bCs/>
          <w:sz w:val="24"/>
        </w:rPr>
        <w:t>、考核的内容</w:t>
      </w:r>
    </w:p>
    <w:p w:rsidR="0046048F" w:rsidRDefault="00A84D10" w:rsidP="00027B5D">
      <w:pPr>
        <w:spacing w:line="360" w:lineRule="auto"/>
        <w:ind w:firstLineChars="200" w:firstLine="480"/>
        <w:rPr>
          <w:bCs/>
          <w:sz w:val="24"/>
        </w:rPr>
      </w:pPr>
      <w:r>
        <w:rPr>
          <w:rFonts w:hint="eastAsia"/>
          <w:bCs/>
          <w:sz w:val="24"/>
        </w:rPr>
        <w:t>了解优美与崇高的本质及其特性，掌握优美与崇高之间的转化。</w:t>
      </w:r>
    </w:p>
    <w:p w:rsidR="0046048F" w:rsidRDefault="0046048F" w:rsidP="00027B5D">
      <w:pPr>
        <w:spacing w:line="360" w:lineRule="auto"/>
        <w:ind w:firstLineChars="200" w:firstLine="480"/>
        <w:rPr>
          <w:bCs/>
          <w:sz w:val="24"/>
        </w:rPr>
      </w:pPr>
    </w:p>
    <w:p w:rsidR="0046048F" w:rsidRPr="00FF6BC2" w:rsidRDefault="00A84D10" w:rsidP="00F47BBD">
      <w:pPr>
        <w:spacing w:line="360" w:lineRule="auto"/>
        <w:rPr>
          <w:rFonts w:ascii="宋体" w:hAnsi="宋体" w:cs="宋体"/>
          <w:b/>
          <w:bCs/>
          <w:sz w:val="24"/>
        </w:rPr>
      </w:pPr>
      <w:r w:rsidRPr="00FF6BC2">
        <w:rPr>
          <w:rFonts w:ascii="宋体" w:hAnsi="宋体" w:cs="宋体" w:hint="eastAsia"/>
          <w:b/>
          <w:bCs/>
          <w:sz w:val="24"/>
        </w:rPr>
        <w:lastRenderedPageBreak/>
        <w:t>第七部分 作为审美范畴的悲剧与喜剧</w:t>
      </w:r>
    </w:p>
    <w:p w:rsidR="0046048F" w:rsidRPr="00FF6BC2" w:rsidRDefault="00A84D10" w:rsidP="00027B5D">
      <w:pPr>
        <w:spacing w:line="360" w:lineRule="auto"/>
        <w:ind w:firstLineChars="200" w:firstLine="480"/>
        <w:rPr>
          <w:rFonts w:ascii="宋体" w:hAnsi="宋体" w:cs="宋体"/>
          <w:b/>
          <w:bCs/>
          <w:sz w:val="24"/>
        </w:rPr>
      </w:pPr>
      <w:r>
        <w:rPr>
          <w:rFonts w:ascii="宋体" w:hAnsi="宋体" w:hint="eastAsia"/>
          <w:bCs/>
          <w:sz w:val="24"/>
        </w:rPr>
        <w:t>1、考核知识点：</w:t>
      </w:r>
    </w:p>
    <w:p w:rsidR="0046048F" w:rsidRDefault="00A84D10" w:rsidP="00027B5D">
      <w:pPr>
        <w:spacing w:line="360" w:lineRule="auto"/>
        <w:ind w:firstLineChars="200" w:firstLine="480"/>
        <w:rPr>
          <w:bCs/>
          <w:sz w:val="24"/>
        </w:rPr>
      </w:pPr>
      <w:r>
        <w:rPr>
          <w:rFonts w:hint="eastAsia"/>
          <w:bCs/>
          <w:sz w:val="24"/>
        </w:rPr>
        <w:t>1</w:t>
      </w:r>
      <w:r>
        <w:rPr>
          <w:rFonts w:hint="eastAsia"/>
          <w:bCs/>
          <w:sz w:val="24"/>
        </w:rPr>
        <w:t>）需要了解的内容</w:t>
      </w:r>
    </w:p>
    <w:p w:rsidR="0046048F" w:rsidRDefault="00A84D10" w:rsidP="00027B5D">
      <w:pPr>
        <w:spacing w:line="360" w:lineRule="auto"/>
        <w:ind w:firstLineChars="200" w:firstLine="480"/>
        <w:rPr>
          <w:bCs/>
          <w:sz w:val="24"/>
        </w:rPr>
      </w:pPr>
      <w:r>
        <w:rPr>
          <w:rFonts w:hint="eastAsia"/>
          <w:bCs/>
          <w:sz w:val="24"/>
        </w:rPr>
        <w:t>悲剧分类：</w:t>
      </w:r>
    </w:p>
    <w:p w:rsidR="0046048F" w:rsidRDefault="00A84D10" w:rsidP="00027B5D">
      <w:pPr>
        <w:spacing w:line="360" w:lineRule="auto"/>
        <w:ind w:firstLineChars="200" w:firstLine="480"/>
        <w:rPr>
          <w:bCs/>
          <w:sz w:val="24"/>
        </w:rPr>
      </w:pPr>
      <w:r>
        <w:rPr>
          <w:rFonts w:hint="eastAsia"/>
          <w:bCs/>
          <w:sz w:val="24"/>
        </w:rPr>
        <w:t>命运悲剧、性格悲剧、社会悲剧</w:t>
      </w:r>
    </w:p>
    <w:p w:rsidR="0046048F" w:rsidRDefault="00A84D10" w:rsidP="00027B5D">
      <w:pPr>
        <w:spacing w:line="360" w:lineRule="auto"/>
        <w:ind w:firstLineChars="200" w:firstLine="480"/>
        <w:rPr>
          <w:bCs/>
          <w:sz w:val="24"/>
        </w:rPr>
      </w:pPr>
      <w:r>
        <w:rPr>
          <w:rFonts w:hint="eastAsia"/>
          <w:bCs/>
          <w:sz w:val="24"/>
        </w:rPr>
        <w:t>英雄悲剧、小人物悲剧、反面人物悲剧</w:t>
      </w:r>
    </w:p>
    <w:p w:rsidR="0046048F" w:rsidRDefault="00A84D10">
      <w:pPr>
        <w:spacing w:line="400" w:lineRule="exact"/>
        <w:ind w:firstLineChars="200" w:firstLine="480"/>
        <w:rPr>
          <w:bCs/>
          <w:sz w:val="24"/>
        </w:rPr>
      </w:pPr>
      <w:r>
        <w:rPr>
          <w:rFonts w:hint="eastAsia"/>
          <w:bCs/>
          <w:sz w:val="24"/>
        </w:rPr>
        <w:t>爱情悲剧、家庭（族）悲剧、恐怖悲剧</w:t>
      </w:r>
    </w:p>
    <w:p w:rsidR="0046048F" w:rsidRDefault="00A84D10">
      <w:pPr>
        <w:spacing w:line="400" w:lineRule="exact"/>
        <w:ind w:firstLineChars="200" w:firstLine="480"/>
        <w:rPr>
          <w:bCs/>
          <w:sz w:val="24"/>
        </w:rPr>
      </w:pPr>
      <w:r>
        <w:rPr>
          <w:rFonts w:hint="eastAsia"/>
          <w:bCs/>
          <w:sz w:val="24"/>
        </w:rPr>
        <w:t>美学意义上的悲剧分类：</w:t>
      </w:r>
    </w:p>
    <w:p w:rsidR="0046048F" w:rsidRDefault="00A84D10">
      <w:pPr>
        <w:spacing w:line="400" w:lineRule="exact"/>
        <w:ind w:firstLineChars="200" w:firstLine="480"/>
        <w:rPr>
          <w:bCs/>
          <w:sz w:val="24"/>
        </w:rPr>
      </w:pPr>
      <w:r>
        <w:rPr>
          <w:rFonts w:hint="eastAsia"/>
          <w:bCs/>
          <w:sz w:val="24"/>
        </w:rPr>
        <w:t>崇高性悲剧，悲剧的主角以超前出现的强烈个性姿态与客观环境对抗，目的因脱离规律条件而表现为不能实现的理想愿望；悲剧主角目的无法实现的绝望境况与其执着追求目的的理想的强烈个性构成了悲剧与崇高的交叉。</w:t>
      </w:r>
    </w:p>
    <w:p w:rsidR="0046048F" w:rsidRDefault="00A84D10">
      <w:pPr>
        <w:spacing w:line="400" w:lineRule="exact"/>
        <w:ind w:firstLineChars="200" w:firstLine="480"/>
        <w:rPr>
          <w:bCs/>
          <w:sz w:val="24"/>
        </w:rPr>
      </w:pPr>
      <w:r>
        <w:rPr>
          <w:rFonts w:hint="eastAsia"/>
          <w:bCs/>
          <w:sz w:val="24"/>
        </w:rPr>
        <w:t>平常悲剧，悲剧主角在既定的现实结构秩序中磨灭了个性和创造力。</w:t>
      </w:r>
    </w:p>
    <w:p w:rsidR="0046048F" w:rsidRDefault="00A84D10">
      <w:pPr>
        <w:spacing w:line="400" w:lineRule="exact"/>
        <w:ind w:firstLineChars="200" w:firstLine="480"/>
        <w:rPr>
          <w:bCs/>
          <w:sz w:val="24"/>
        </w:rPr>
      </w:pPr>
      <w:r>
        <w:rPr>
          <w:rFonts w:hint="eastAsia"/>
          <w:bCs/>
          <w:sz w:val="24"/>
        </w:rPr>
        <w:t>喜剧的审美本质是对主人公遮蔽自我个性或人性本质事件的揭露。</w:t>
      </w:r>
    </w:p>
    <w:p w:rsidR="0046048F" w:rsidRDefault="00A84D10">
      <w:pPr>
        <w:spacing w:line="400" w:lineRule="exact"/>
        <w:ind w:firstLineChars="200" w:firstLine="480"/>
        <w:rPr>
          <w:bCs/>
          <w:sz w:val="24"/>
        </w:rPr>
      </w:pPr>
      <w:r>
        <w:rPr>
          <w:rFonts w:hint="eastAsia"/>
          <w:bCs/>
          <w:sz w:val="24"/>
        </w:rPr>
        <w:t>喜剧的特征</w:t>
      </w:r>
    </w:p>
    <w:p w:rsidR="0046048F" w:rsidRDefault="00A84D10">
      <w:pPr>
        <w:spacing w:line="400" w:lineRule="exact"/>
        <w:ind w:firstLineChars="200" w:firstLine="480"/>
        <w:rPr>
          <w:bCs/>
          <w:sz w:val="24"/>
        </w:rPr>
      </w:pPr>
      <w:r>
        <w:rPr>
          <w:rFonts w:hint="eastAsia"/>
          <w:bCs/>
          <w:sz w:val="24"/>
        </w:rPr>
        <w:t>（</w:t>
      </w:r>
      <w:r>
        <w:rPr>
          <w:rFonts w:hint="eastAsia"/>
          <w:bCs/>
          <w:sz w:val="24"/>
        </w:rPr>
        <w:t>1</w:t>
      </w:r>
      <w:r>
        <w:rPr>
          <w:rFonts w:hint="eastAsia"/>
          <w:bCs/>
          <w:sz w:val="24"/>
        </w:rPr>
        <w:t>）喜剧人物的无价值或</w:t>
      </w:r>
      <w:proofErr w:type="gramStart"/>
      <w:r>
        <w:rPr>
          <w:rFonts w:hint="eastAsia"/>
          <w:bCs/>
          <w:sz w:val="24"/>
        </w:rPr>
        <w:t>反价值</w:t>
      </w:r>
      <w:proofErr w:type="gramEnd"/>
      <w:r>
        <w:rPr>
          <w:rFonts w:hint="eastAsia"/>
          <w:bCs/>
          <w:sz w:val="24"/>
        </w:rPr>
        <w:t>性</w:t>
      </w:r>
    </w:p>
    <w:p w:rsidR="0046048F" w:rsidRDefault="00A84D10">
      <w:pPr>
        <w:spacing w:line="400" w:lineRule="exact"/>
        <w:ind w:firstLineChars="200" w:firstLine="480"/>
        <w:rPr>
          <w:bCs/>
          <w:sz w:val="24"/>
        </w:rPr>
      </w:pPr>
      <w:r>
        <w:rPr>
          <w:rFonts w:hint="eastAsia"/>
          <w:bCs/>
          <w:sz w:val="24"/>
        </w:rPr>
        <w:t>（</w:t>
      </w:r>
      <w:r>
        <w:rPr>
          <w:rFonts w:hint="eastAsia"/>
          <w:bCs/>
          <w:sz w:val="24"/>
        </w:rPr>
        <w:t>2</w:t>
      </w:r>
      <w:r>
        <w:rPr>
          <w:rFonts w:hint="eastAsia"/>
          <w:bCs/>
          <w:sz w:val="24"/>
        </w:rPr>
        <w:t>）喜剧事件的可笑性</w:t>
      </w:r>
    </w:p>
    <w:p w:rsidR="0046048F" w:rsidRDefault="00A84D10">
      <w:pPr>
        <w:spacing w:line="400" w:lineRule="exact"/>
        <w:ind w:firstLineChars="200" w:firstLine="480"/>
        <w:rPr>
          <w:bCs/>
          <w:sz w:val="24"/>
        </w:rPr>
      </w:pPr>
      <w:r>
        <w:rPr>
          <w:rFonts w:hint="eastAsia"/>
          <w:bCs/>
          <w:sz w:val="24"/>
        </w:rPr>
        <w:t>（</w:t>
      </w:r>
      <w:r>
        <w:rPr>
          <w:rFonts w:hint="eastAsia"/>
          <w:bCs/>
          <w:sz w:val="24"/>
        </w:rPr>
        <w:t>3</w:t>
      </w:r>
      <w:r>
        <w:rPr>
          <w:rFonts w:hint="eastAsia"/>
          <w:bCs/>
          <w:sz w:val="24"/>
        </w:rPr>
        <w:t>）喜剧矛盾的突发性</w:t>
      </w:r>
    </w:p>
    <w:p w:rsidR="0046048F" w:rsidRDefault="00A84D10">
      <w:pPr>
        <w:spacing w:line="400" w:lineRule="exact"/>
        <w:ind w:firstLineChars="200" w:firstLine="480"/>
        <w:rPr>
          <w:bCs/>
          <w:sz w:val="24"/>
        </w:rPr>
      </w:pPr>
      <w:r>
        <w:rPr>
          <w:rFonts w:hint="eastAsia"/>
          <w:bCs/>
          <w:sz w:val="24"/>
        </w:rPr>
        <w:t>（</w:t>
      </w:r>
      <w:r>
        <w:rPr>
          <w:rFonts w:hint="eastAsia"/>
          <w:bCs/>
          <w:sz w:val="24"/>
        </w:rPr>
        <w:t>4</w:t>
      </w:r>
      <w:r>
        <w:rPr>
          <w:rFonts w:hint="eastAsia"/>
          <w:bCs/>
          <w:sz w:val="24"/>
        </w:rPr>
        <w:t>）喜剧效果的愉悦性</w:t>
      </w:r>
    </w:p>
    <w:p w:rsidR="0046048F" w:rsidRDefault="00A84D10">
      <w:pPr>
        <w:spacing w:line="400" w:lineRule="exact"/>
        <w:ind w:firstLineChars="200" w:firstLine="480"/>
        <w:rPr>
          <w:bCs/>
          <w:sz w:val="24"/>
        </w:rPr>
      </w:pPr>
      <w:r>
        <w:rPr>
          <w:rFonts w:hint="eastAsia"/>
          <w:bCs/>
          <w:sz w:val="24"/>
        </w:rPr>
        <w:t>2</w:t>
      </w:r>
      <w:r>
        <w:rPr>
          <w:rFonts w:hint="eastAsia"/>
          <w:bCs/>
          <w:sz w:val="24"/>
        </w:rPr>
        <w:t>）需要掌握的内容</w:t>
      </w:r>
    </w:p>
    <w:p w:rsidR="0046048F" w:rsidRDefault="00A84D10">
      <w:pPr>
        <w:spacing w:line="400" w:lineRule="exact"/>
        <w:ind w:firstLineChars="200" w:firstLine="480"/>
        <w:rPr>
          <w:bCs/>
          <w:sz w:val="24"/>
        </w:rPr>
      </w:pPr>
      <w:r>
        <w:rPr>
          <w:rFonts w:hint="eastAsia"/>
          <w:bCs/>
          <w:sz w:val="24"/>
        </w:rPr>
        <w:t>悲剧的特征</w:t>
      </w:r>
    </w:p>
    <w:p w:rsidR="0046048F" w:rsidRDefault="00A84D10">
      <w:pPr>
        <w:spacing w:line="400" w:lineRule="exact"/>
        <w:ind w:firstLineChars="200" w:firstLine="480"/>
        <w:rPr>
          <w:bCs/>
          <w:sz w:val="24"/>
        </w:rPr>
      </w:pPr>
      <w:r>
        <w:rPr>
          <w:rFonts w:hint="eastAsia"/>
          <w:bCs/>
          <w:sz w:val="24"/>
        </w:rPr>
        <w:t>首先，悲剧至少有一个值得同情和认同的个性化人物作为主人公。</w:t>
      </w:r>
    </w:p>
    <w:p w:rsidR="0046048F" w:rsidRDefault="00A84D10">
      <w:pPr>
        <w:spacing w:line="400" w:lineRule="exact"/>
        <w:ind w:firstLineChars="200" w:firstLine="480"/>
        <w:rPr>
          <w:bCs/>
          <w:sz w:val="24"/>
        </w:rPr>
      </w:pPr>
      <w:r>
        <w:rPr>
          <w:rFonts w:hint="eastAsia"/>
          <w:bCs/>
          <w:sz w:val="24"/>
        </w:rPr>
        <w:t>其次，悲剧人物会遭到一个结局不幸的灾祸、失败或死亡的悲惨事件，并常常使个性遭到毁灭或者自由自觉的人性受到一定程度的伤害。</w:t>
      </w:r>
    </w:p>
    <w:p w:rsidR="0046048F" w:rsidRDefault="00A84D10">
      <w:pPr>
        <w:spacing w:line="400" w:lineRule="exact"/>
        <w:ind w:firstLineChars="200" w:firstLine="480"/>
        <w:rPr>
          <w:bCs/>
          <w:sz w:val="24"/>
        </w:rPr>
      </w:pPr>
      <w:r>
        <w:rPr>
          <w:rFonts w:hint="eastAsia"/>
          <w:bCs/>
          <w:sz w:val="24"/>
        </w:rPr>
        <w:t>再次，悲剧人物所遭遇的痛苦甚至死亡结局及其人性伤害或丧失，既是必然而不可避免的，又同时是不正当的、令人不可接受的。</w:t>
      </w:r>
    </w:p>
    <w:p w:rsidR="0046048F" w:rsidRDefault="00A84D10">
      <w:pPr>
        <w:spacing w:line="400" w:lineRule="exact"/>
        <w:ind w:firstLineChars="200" w:firstLine="480"/>
        <w:rPr>
          <w:bCs/>
          <w:sz w:val="24"/>
        </w:rPr>
      </w:pPr>
      <w:r>
        <w:rPr>
          <w:rFonts w:hint="eastAsia"/>
          <w:bCs/>
          <w:sz w:val="24"/>
        </w:rPr>
        <w:t>最后，悲剧会引发审美者恐惧、怜悯、悲伤与（振奋）等诸多复杂的情感反应与审美感受，甚至发生某种精神提升或转变。</w:t>
      </w:r>
    </w:p>
    <w:p w:rsidR="0046048F" w:rsidRDefault="0046048F">
      <w:pPr>
        <w:spacing w:line="400" w:lineRule="exact"/>
        <w:ind w:firstLineChars="200" w:firstLine="480"/>
        <w:rPr>
          <w:bCs/>
          <w:sz w:val="24"/>
        </w:rPr>
      </w:pPr>
    </w:p>
    <w:p w:rsidR="0046048F" w:rsidRDefault="00A84D10" w:rsidP="00F47BBD">
      <w:pPr>
        <w:spacing w:line="400" w:lineRule="exact"/>
        <w:ind w:firstLineChars="200" w:firstLine="480"/>
        <w:rPr>
          <w:bCs/>
          <w:sz w:val="24"/>
        </w:rPr>
      </w:pPr>
      <w:r>
        <w:rPr>
          <w:rFonts w:hint="eastAsia"/>
          <w:bCs/>
          <w:sz w:val="24"/>
        </w:rPr>
        <w:t>2</w:t>
      </w:r>
      <w:r>
        <w:rPr>
          <w:rFonts w:hint="eastAsia"/>
          <w:bCs/>
          <w:sz w:val="24"/>
        </w:rPr>
        <w:t>、考核的内容</w:t>
      </w:r>
    </w:p>
    <w:p w:rsidR="0046048F" w:rsidRDefault="00A84D10">
      <w:pPr>
        <w:spacing w:line="400" w:lineRule="exact"/>
        <w:ind w:firstLineChars="200" w:firstLine="480"/>
        <w:rPr>
          <w:bCs/>
          <w:sz w:val="24"/>
        </w:rPr>
      </w:pPr>
      <w:r>
        <w:rPr>
          <w:rFonts w:hint="eastAsia"/>
          <w:bCs/>
          <w:sz w:val="24"/>
        </w:rPr>
        <w:t>了解悲剧分类、喜剧特征，掌握悲剧的特征。</w:t>
      </w:r>
      <w:r>
        <w:rPr>
          <w:rFonts w:hint="eastAsia"/>
          <w:bCs/>
          <w:sz w:val="24"/>
        </w:rPr>
        <w:tab/>
      </w:r>
    </w:p>
    <w:p w:rsidR="0046048F" w:rsidRDefault="0046048F">
      <w:pPr>
        <w:spacing w:line="400" w:lineRule="exact"/>
        <w:ind w:firstLineChars="200" w:firstLine="480"/>
        <w:jc w:val="center"/>
        <w:rPr>
          <w:bCs/>
          <w:sz w:val="24"/>
        </w:rPr>
      </w:pPr>
    </w:p>
    <w:p w:rsidR="0046048F" w:rsidRPr="005A6B45" w:rsidRDefault="00A84D10" w:rsidP="005A6B45">
      <w:pPr>
        <w:spacing w:line="400" w:lineRule="exact"/>
        <w:rPr>
          <w:rFonts w:ascii="宋体" w:hAnsi="宋体" w:cs="宋体"/>
          <w:b/>
          <w:bCs/>
          <w:sz w:val="24"/>
        </w:rPr>
      </w:pPr>
      <w:r w:rsidRPr="005A6B45">
        <w:rPr>
          <w:rFonts w:ascii="宋体" w:hAnsi="宋体" w:cs="宋体" w:hint="eastAsia"/>
          <w:b/>
          <w:bCs/>
          <w:sz w:val="24"/>
        </w:rPr>
        <w:t>第八部分 作为审美范畴的丑</w:t>
      </w:r>
    </w:p>
    <w:p w:rsidR="0046048F" w:rsidRDefault="00A84D10" w:rsidP="00F47BBD">
      <w:pPr>
        <w:spacing w:line="360" w:lineRule="auto"/>
        <w:ind w:firstLineChars="200" w:firstLine="480"/>
        <w:rPr>
          <w:rFonts w:ascii="宋体" w:hAnsi="宋体"/>
          <w:bCs/>
          <w:sz w:val="24"/>
        </w:rPr>
      </w:pPr>
      <w:r>
        <w:rPr>
          <w:rFonts w:ascii="宋体" w:hAnsi="宋体" w:hint="eastAsia"/>
          <w:bCs/>
          <w:sz w:val="24"/>
        </w:rPr>
        <w:t>1、考核知识点：</w:t>
      </w:r>
    </w:p>
    <w:p w:rsidR="0046048F" w:rsidRDefault="00A84D10" w:rsidP="00F47BBD">
      <w:pPr>
        <w:spacing w:line="360" w:lineRule="auto"/>
        <w:ind w:firstLineChars="200" w:firstLine="480"/>
        <w:rPr>
          <w:bCs/>
          <w:sz w:val="24"/>
        </w:rPr>
      </w:pPr>
      <w:r>
        <w:rPr>
          <w:rFonts w:hint="eastAsia"/>
          <w:bCs/>
          <w:sz w:val="24"/>
        </w:rPr>
        <w:lastRenderedPageBreak/>
        <w:t>1</w:t>
      </w:r>
      <w:r>
        <w:rPr>
          <w:rFonts w:hint="eastAsia"/>
          <w:bCs/>
          <w:sz w:val="24"/>
        </w:rPr>
        <w:t>）需要了解的内容</w:t>
      </w:r>
    </w:p>
    <w:p w:rsidR="0046048F" w:rsidRDefault="00A84D10" w:rsidP="00F47BBD">
      <w:pPr>
        <w:spacing w:line="360" w:lineRule="auto"/>
        <w:ind w:firstLineChars="200" w:firstLine="480"/>
        <w:rPr>
          <w:bCs/>
          <w:sz w:val="24"/>
        </w:rPr>
      </w:pPr>
      <w:r>
        <w:rPr>
          <w:rFonts w:hint="eastAsia"/>
          <w:bCs/>
          <w:sz w:val="24"/>
        </w:rPr>
        <w:t>丑的审美界定：广义的丑与广义的美对立，是现实对人的本质的否定，是对目的与规律相统一的破坏与背离。狭义的丑与狭义的美（优美）对立，丑是对优美的纯粹性、完满性与和谐性的否定和破坏。</w:t>
      </w:r>
    </w:p>
    <w:p w:rsidR="0046048F" w:rsidRDefault="00A84D10" w:rsidP="00F47BBD">
      <w:pPr>
        <w:spacing w:line="360" w:lineRule="auto"/>
        <w:ind w:firstLineChars="200" w:firstLine="480"/>
        <w:rPr>
          <w:bCs/>
          <w:sz w:val="24"/>
        </w:rPr>
      </w:pPr>
      <w:r>
        <w:rPr>
          <w:rFonts w:hint="eastAsia"/>
          <w:bCs/>
          <w:sz w:val="24"/>
        </w:rPr>
        <w:t>丑的事物所呈现的外观特征是不完整、无规律和不和谐。</w:t>
      </w:r>
    </w:p>
    <w:p w:rsidR="0046048F" w:rsidRDefault="00A84D10" w:rsidP="00F47BBD">
      <w:pPr>
        <w:spacing w:line="360" w:lineRule="auto"/>
        <w:ind w:firstLineChars="200" w:firstLine="480"/>
        <w:rPr>
          <w:bCs/>
          <w:sz w:val="24"/>
        </w:rPr>
      </w:pPr>
      <w:r>
        <w:rPr>
          <w:rFonts w:hint="eastAsia"/>
          <w:bCs/>
          <w:sz w:val="24"/>
        </w:rPr>
        <w:t>丑的各部分通常是残缺的，它们所形成的关系是冲突、破碎的和分裂的，因而不能构成一个完满、和谐、统一的整体。</w:t>
      </w:r>
    </w:p>
    <w:p w:rsidR="0046048F" w:rsidRDefault="00A84D10" w:rsidP="00F47BBD">
      <w:pPr>
        <w:spacing w:line="360" w:lineRule="auto"/>
        <w:ind w:firstLineChars="200" w:firstLine="480"/>
        <w:rPr>
          <w:bCs/>
          <w:sz w:val="24"/>
        </w:rPr>
      </w:pPr>
      <w:r>
        <w:rPr>
          <w:rFonts w:hint="eastAsia"/>
          <w:bCs/>
          <w:sz w:val="24"/>
        </w:rPr>
        <w:t>荒诞是由于人的本质的分解、弥散或缺位，使对象化过程变成一种无根基、无秩序、无归宿的解体过程。换言之，荒诞是对无意义、无本质、无深度、无价值本身的对象化过程，因而也是对虚无的对象化和对象化的虚无。</w:t>
      </w:r>
    </w:p>
    <w:p w:rsidR="0046048F" w:rsidRDefault="00A84D10" w:rsidP="00F47BBD">
      <w:pPr>
        <w:spacing w:line="360" w:lineRule="auto"/>
        <w:ind w:firstLineChars="200" w:firstLine="480"/>
        <w:rPr>
          <w:bCs/>
          <w:sz w:val="24"/>
        </w:rPr>
      </w:pPr>
      <w:r>
        <w:rPr>
          <w:rFonts w:hint="eastAsia"/>
          <w:bCs/>
          <w:sz w:val="24"/>
        </w:rPr>
        <w:t>荒诞的现实基础和社会原因：现代社会的高度异化，人对异化社会的彻底绝望，以及自我在异化社会中的孤独无助。</w:t>
      </w:r>
    </w:p>
    <w:p w:rsidR="0046048F" w:rsidRDefault="00A84D10" w:rsidP="00F47BBD">
      <w:pPr>
        <w:spacing w:line="360" w:lineRule="auto"/>
        <w:ind w:firstLineChars="200" w:firstLine="480"/>
        <w:rPr>
          <w:bCs/>
          <w:sz w:val="24"/>
        </w:rPr>
      </w:pPr>
      <w:r>
        <w:rPr>
          <w:rFonts w:hint="eastAsia"/>
          <w:bCs/>
          <w:sz w:val="24"/>
        </w:rPr>
        <w:t>2</w:t>
      </w:r>
      <w:r>
        <w:rPr>
          <w:rFonts w:hint="eastAsia"/>
          <w:bCs/>
          <w:sz w:val="24"/>
        </w:rPr>
        <w:t>）需要掌握的内容</w:t>
      </w:r>
    </w:p>
    <w:p w:rsidR="0046048F" w:rsidRDefault="00A84D10" w:rsidP="00F47BBD">
      <w:pPr>
        <w:spacing w:line="360" w:lineRule="auto"/>
        <w:ind w:firstLineChars="200" w:firstLine="480"/>
        <w:rPr>
          <w:bCs/>
          <w:sz w:val="24"/>
        </w:rPr>
      </w:pPr>
      <w:r>
        <w:rPr>
          <w:rFonts w:hint="eastAsia"/>
          <w:bCs/>
          <w:sz w:val="24"/>
        </w:rPr>
        <w:t>荒诞的具体特征：</w:t>
      </w:r>
    </w:p>
    <w:p w:rsidR="0046048F" w:rsidRDefault="00A84D10" w:rsidP="00F47BBD">
      <w:pPr>
        <w:spacing w:line="360" w:lineRule="auto"/>
        <w:ind w:firstLineChars="200" w:firstLine="480"/>
        <w:rPr>
          <w:bCs/>
          <w:sz w:val="24"/>
        </w:rPr>
      </w:pPr>
      <w:r>
        <w:rPr>
          <w:rFonts w:hint="eastAsia"/>
          <w:bCs/>
          <w:sz w:val="24"/>
        </w:rPr>
        <w:t>一是形式的碎片化和丑怪</w:t>
      </w:r>
    </w:p>
    <w:p w:rsidR="0046048F" w:rsidRDefault="00A84D10" w:rsidP="00F47BBD">
      <w:pPr>
        <w:spacing w:line="360" w:lineRule="auto"/>
        <w:ind w:firstLineChars="200" w:firstLine="480"/>
        <w:rPr>
          <w:bCs/>
          <w:sz w:val="24"/>
        </w:rPr>
      </w:pPr>
      <w:r>
        <w:rPr>
          <w:rFonts w:hint="eastAsia"/>
          <w:bCs/>
          <w:sz w:val="24"/>
        </w:rPr>
        <w:t>二是内容的平面化和无中心</w:t>
      </w:r>
    </w:p>
    <w:p w:rsidR="0046048F" w:rsidRDefault="00A84D10" w:rsidP="00F47BBD">
      <w:pPr>
        <w:spacing w:line="360" w:lineRule="auto"/>
        <w:ind w:firstLineChars="200" w:firstLine="480"/>
        <w:rPr>
          <w:bCs/>
          <w:sz w:val="24"/>
        </w:rPr>
      </w:pPr>
      <w:r>
        <w:rPr>
          <w:rFonts w:hint="eastAsia"/>
          <w:bCs/>
          <w:sz w:val="24"/>
        </w:rPr>
        <w:t>三是主体的零度化和无力感</w:t>
      </w:r>
      <w:r>
        <w:rPr>
          <w:rFonts w:hint="eastAsia"/>
          <w:bCs/>
          <w:sz w:val="24"/>
        </w:rPr>
        <w:t xml:space="preserve"> </w:t>
      </w:r>
    </w:p>
    <w:p w:rsidR="0046048F" w:rsidRDefault="00A84D10" w:rsidP="00F47BBD">
      <w:pPr>
        <w:spacing w:line="360" w:lineRule="auto"/>
        <w:ind w:firstLineChars="200" w:firstLine="480"/>
        <w:rPr>
          <w:bCs/>
          <w:sz w:val="24"/>
        </w:rPr>
      </w:pPr>
      <w:r>
        <w:rPr>
          <w:rFonts w:hint="eastAsia"/>
          <w:bCs/>
          <w:sz w:val="24"/>
        </w:rPr>
        <w:t>2</w:t>
      </w:r>
      <w:r>
        <w:rPr>
          <w:rFonts w:hint="eastAsia"/>
          <w:bCs/>
          <w:sz w:val="24"/>
        </w:rPr>
        <w:t>、考核的内容</w:t>
      </w:r>
    </w:p>
    <w:p w:rsidR="0046048F" w:rsidRDefault="00A84D10" w:rsidP="00F47BBD">
      <w:pPr>
        <w:spacing w:line="360" w:lineRule="auto"/>
        <w:ind w:firstLineChars="200" w:firstLine="480"/>
        <w:rPr>
          <w:bCs/>
          <w:sz w:val="24"/>
        </w:rPr>
      </w:pPr>
      <w:proofErr w:type="gramStart"/>
      <w:r>
        <w:rPr>
          <w:rFonts w:hint="eastAsia"/>
          <w:bCs/>
          <w:sz w:val="24"/>
        </w:rPr>
        <w:t>了解丑和荒诞</w:t>
      </w:r>
      <w:proofErr w:type="gramEnd"/>
      <w:r>
        <w:rPr>
          <w:rFonts w:hint="eastAsia"/>
          <w:bCs/>
          <w:sz w:val="24"/>
        </w:rPr>
        <w:t>的定义，掌握荒诞的具体特征。</w:t>
      </w:r>
    </w:p>
    <w:p w:rsidR="0046048F" w:rsidRDefault="0046048F">
      <w:pPr>
        <w:spacing w:line="400" w:lineRule="exact"/>
        <w:ind w:firstLineChars="200" w:firstLine="480"/>
        <w:rPr>
          <w:bCs/>
          <w:sz w:val="24"/>
        </w:rPr>
      </w:pPr>
    </w:p>
    <w:p w:rsidR="0046048F" w:rsidRPr="008D0BA1" w:rsidRDefault="00A14A3E" w:rsidP="008D0BA1">
      <w:pPr>
        <w:spacing w:line="400" w:lineRule="exact"/>
        <w:ind w:firstLineChars="200" w:firstLine="560"/>
        <w:jc w:val="left"/>
        <w:rPr>
          <w:rFonts w:ascii="黑体" w:eastAsia="黑体" w:hAnsi="宋体"/>
          <w:bCs/>
          <w:sz w:val="28"/>
          <w:szCs w:val="28"/>
        </w:rPr>
      </w:pPr>
      <w:r w:rsidRPr="008D0BA1">
        <w:rPr>
          <w:rFonts w:ascii="黑体" w:eastAsia="黑体" w:hAnsi="宋体" w:hint="eastAsia"/>
          <w:bCs/>
          <w:sz w:val="28"/>
          <w:szCs w:val="28"/>
        </w:rPr>
        <w:t>六</w:t>
      </w:r>
      <w:r w:rsidR="00A84D10" w:rsidRPr="008D0BA1">
        <w:rPr>
          <w:rFonts w:ascii="黑体" w:eastAsia="黑体" w:hAnsi="宋体" w:hint="eastAsia"/>
          <w:bCs/>
          <w:sz w:val="28"/>
          <w:szCs w:val="28"/>
        </w:rPr>
        <w:t>、样题</w:t>
      </w:r>
    </w:p>
    <w:p w:rsidR="0046048F" w:rsidRDefault="0046048F">
      <w:pPr>
        <w:spacing w:line="400" w:lineRule="exact"/>
        <w:ind w:firstLineChars="200" w:firstLine="480"/>
        <w:jc w:val="center"/>
        <w:rPr>
          <w:rFonts w:ascii="黑体" w:eastAsia="黑体" w:hAnsi="宋体"/>
          <w:bCs/>
          <w:sz w:val="24"/>
        </w:rPr>
      </w:pPr>
    </w:p>
    <w:p w:rsidR="0046048F" w:rsidRDefault="00A84D10">
      <w:pPr>
        <w:spacing w:line="400" w:lineRule="exact"/>
        <w:ind w:firstLineChars="200" w:firstLine="480"/>
        <w:rPr>
          <w:rFonts w:ascii="黑体" w:eastAsia="黑体"/>
          <w:bCs/>
          <w:sz w:val="24"/>
        </w:rPr>
      </w:pPr>
      <w:r>
        <w:rPr>
          <w:rFonts w:ascii="黑体" w:eastAsia="黑体" w:hint="eastAsia"/>
          <w:bCs/>
          <w:sz w:val="24"/>
        </w:rPr>
        <w:t>一、判断题（正确的打“√”，错误的打“×”）</w:t>
      </w:r>
    </w:p>
    <w:p w:rsidR="0046048F" w:rsidRDefault="00A84D10">
      <w:pPr>
        <w:spacing w:line="400" w:lineRule="exact"/>
        <w:ind w:firstLineChars="200" w:firstLine="480"/>
        <w:rPr>
          <w:rFonts w:ascii="宋体" w:hAnsi="宋体" w:cs="宋体"/>
          <w:bCs/>
          <w:sz w:val="24"/>
        </w:rPr>
      </w:pPr>
      <w:r>
        <w:rPr>
          <w:rFonts w:ascii="宋体" w:hAnsi="宋体" w:cs="宋体" w:hint="eastAsia"/>
          <w:bCs/>
          <w:sz w:val="24"/>
        </w:rPr>
        <w:t>黑格尔提出“美是理念的感性显现” 。 （  ）</w:t>
      </w:r>
    </w:p>
    <w:p w:rsidR="0046048F" w:rsidRDefault="00A84D10">
      <w:pPr>
        <w:shd w:val="clear" w:color="auto" w:fill="FFFFFF"/>
        <w:spacing w:line="400" w:lineRule="exact"/>
        <w:ind w:firstLineChars="200" w:firstLine="480"/>
        <w:rPr>
          <w:rFonts w:ascii="黑体" w:eastAsia="黑体"/>
          <w:bCs/>
          <w:sz w:val="24"/>
        </w:rPr>
      </w:pPr>
      <w:r>
        <w:rPr>
          <w:rFonts w:ascii="黑体" w:eastAsia="黑体" w:hint="eastAsia"/>
          <w:bCs/>
          <w:sz w:val="24"/>
        </w:rPr>
        <w:t>二、名词解释</w:t>
      </w:r>
    </w:p>
    <w:p w:rsidR="0046048F" w:rsidRDefault="00A84D10">
      <w:pPr>
        <w:shd w:val="clear" w:color="auto" w:fill="FFFFFF"/>
        <w:spacing w:line="400" w:lineRule="exact"/>
        <w:ind w:firstLineChars="200" w:firstLine="480"/>
        <w:rPr>
          <w:rFonts w:ascii="宋体" w:hAnsi="宋体" w:cs="宋体"/>
          <w:bCs/>
          <w:sz w:val="24"/>
        </w:rPr>
      </w:pPr>
      <w:r>
        <w:rPr>
          <w:rFonts w:ascii="宋体" w:hAnsi="宋体" w:cs="宋体" w:hint="eastAsia"/>
          <w:bCs/>
          <w:sz w:val="24"/>
        </w:rPr>
        <w:t>优美与崇高</w:t>
      </w:r>
    </w:p>
    <w:p w:rsidR="0046048F" w:rsidRDefault="00A84D10">
      <w:pPr>
        <w:spacing w:line="400" w:lineRule="exact"/>
        <w:ind w:firstLineChars="200" w:firstLine="480"/>
        <w:rPr>
          <w:rFonts w:ascii="黑体" w:eastAsia="黑体"/>
          <w:bCs/>
          <w:sz w:val="24"/>
        </w:rPr>
      </w:pPr>
      <w:r>
        <w:rPr>
          <w:rFonts w:ascii="黑体" w:eastAsia="黑体" w:hint="eastAsia"/>
          <w:bCs/>
          <w:sz w:val="24"/>
        </w:rPr>
        <w:t>三、简答题</w:t>
      </w:r>
    </w:p>
    <w:p w:rsidR="0046048F" w:rsidRDefault="00A84D10">
      <w:pPr>
        <w:spacing w:line="400" w:lineRule="exact"/>
        <w:ind w:firstLineChars="200" w:firstLine="480"/>
        <w:rPr>
          <w:rFonts w:ascii="宋体" w:hAnsi="宋体" w:cs="宋体"/>
          <w:bCs/>
          <w:sz w:val="24"/>
        </w:rPr>
      </w:pPr>
      <w:r>
        <w:rPr>
          <w:rFonts w:ascii="宋体" w:hAnsi="宋体" w:cs="宋体" w:hint="eastAsia"/>
          <w:bCs/>
          <w:sz w:val="24"/>
        </w:rPr>
        <w:t>自然美的特征有哪些？</w:t>
      </w:r>
    </w:p>
    <w:p w:rsidR="0046048F" w:rsidRDefault="00A84D10">
      <w:pPr>
        <w:spacing w:line="400" w:lineRule="exact"/>
        <w:ind w:firstLineChars="200" w:firstLine="480"/>
        <w:rPr>
          <w:rFonts w:ascii="黑体" w:eastAsia="黑体"/>
          <w:bCs/>
          <w:sz w:val="24"/>
        </w:rPr>
      </w:pPr>
      <w:r>
        <w:rPr>
          <w:rFonts w:ascii="黑体" w:eastAsia="黑体" w:hint="eastAsia"/>
          <w:bCs/>
          <w:sz w:val="24"/>
        </w:rPr>
        <w:t>四、论述题</w:t>
      </w:r>
    </w:p>
    <w:p w:rsidR="0046048F" w:rsidRDefault="00A84D10">
      <w:pPr>
        <w:spacing w:line="400" w:lineRule="exact"/>
        <w:ind w:firstLineChars="200" w:firstLine="480"/>
        <w:rPr>
          <w:bCs/>
          <w:sz w:val="24"/>
        </w:rPr>
      </w:pPr>
      <w:r>
        <w:rPr>
          <w:rFonts w:hint="eastAsia"/>
          <w:bCs/>
          <w:sz w:val="24"/>
        </w:rPr>
        <w:t xml:space="preserve">1. </w:t>
      </w:r>
      <w:r>
        <w:rPr>
          <w:rFonts w:ascii="宋体" w:hAnsi="宋体" w:cs="宋体" w:hint="eastAsia"/>
          <w:bCs/>
          <w:sz w:val="24"/>
        </w:rPr>
        <w:t>你是如何理解“艺术是有意味的形式”？</w:t>
      </w:r>
    </w:p>
    <w:p w:rsidR="0046048F" w:rsidRDefault="0046048F">
      <w:pPr>
        <w:spacing w:line="400" w:lineRule="exact"/>
        <w:ind w:firstLineChars="200" w:firstLine="480"/>
        <w:rPr>
          <w:bCs/>
          <w:sz w:val="24"/>
        </w:rPr>
      </w:pPr>
    </w:p>
    <w:sectPr w:rsidR="0046048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2A3" w:rsidRDefault="000E72A3">
      <w:r>
        <w:separator/>
      </w:r>
    </w:p>
  </w:endnote>
  <w:endnote w:type="continuationSeparator" w:id="0">
    <w:p w:rsidR="000E72A3" w:rsidRDefault="000E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8F" w:rsidRDefault="00A84D1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6048F" w:rsidRDefault="0046048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8F" w:rsidRDefault="00A84D1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91EB4">
      <w:rPr>
        <w:rStyle w:val="a5"/>
        <w:noProof/>
      </w:rPr>
      <w:t>9</w:t>
    </w:r>
    <w:r>
      <w:rPr>
        <w:rStyle w:val="a5"/>
      </w:rPr>
      <w:fldChar w:fldCharType="end"/>
    </w:r>
  </w:p>
  <w:p w:rsidR="0046048F" w:rsidRDefault="0046048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2A3" w:rsidRDefault="000E72A3">
      <w:r>
        <w:separator/>
      </w:r>
    </w:p>
  </w:footnote>
  <w:footnote w:type="continuationSeparator" w:id="0">
    <w:p w:rsidR="000E72A3" w:rsidRDefault="000E7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2A9DBC"/>
    <w:multiLevelType w:val="singleLevel"/>
    <w:tmpl w:val="5A2A9DBC"/>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EB"/>
    <w:rsid w:val="00027B5D"/>
    <w:rsid w:val="000E41AB"/>
    <w:rsid w:val="000E46B2"/>
    <w:rsid w:val="000E72A3"/>
    <w:rsid w:val="00220873"/>
    <w:rsid w:val="00361DF0"/>
    <w:rsid w:val="00391EB4"/>
    <w:rsid w:val="00421871"/>
    <w:rsid w:val="0046048F"/>
    <w:rsid w:val="00473398"/>
    <w:rsid w:val="004F2549"/>
    <w:rsid w:val="00514697"/>
    <w:rsid w:val="005A547A"/>
    <w:rsid w:val="005A6B45"/>
    <w:rsid w:val="0063608B"/>
    <w:rsid w:val="006E4F97"/>
    <w:rsid w:val="00714344"/>
    <w:rsid w:val="008617F7"/>
    <w:rsid w:val="008D0BA1"/>
    <w:rsid w:val="008D6F9B"/>
    <w:rsid w:val="00903107"/>
    <w:rsid w:val="00986E25"/>
    <w:rsid w:val="00996E83"/>
    <w:rsid w:val="00A14A3E"/>
    <w:rsid w:val="00A82844"/>
    <w:rsid w:val="00A84D10"/>
    <w:rsid w:val="00AD2974"/>
    <w:rsid w:val="00AF06EF"/>
    <w:rsid w:val="00AF77A4"/>
    <w:rsid w:val="00B567CE"/>
    <w:rsid w:val="00B64864"/>
    <w:rsid w:val="00C073B8"/>
    <w:rsid w:val="00C1292C"/>
    <w:rsid w:val="00CA70CC"/>
    <w:rsid w:val="00CE6629"/>
    <w:rsid w:val="00CF4B4C"/>
    <w:rsid w:val="00D22590"/>
    <w:rsid w:val="00DD30C1"/>
    <w:rsid w:val="00F311EB"/>
    <w:rsid w:val="00F47BBD"/>
    <w:rsid w:val="00FF6BC2"/>
    <w:rsid w:val="0FC76B41"/>
    <w:rsid w:val="10D53904"/>
    <w:rsid w:val="194C6686"/>
    <w:rsid w:val="1BC77A7A"/>
    <w:rsid w:val="1E862B88"/>
    <w:rsid w:val="57311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54F777-769D-4F20-BF93-E8F561D9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821</Words>
  <Characters>4680</Characters>
  <Application>Microsoft Office Word</Application>
  <DocSecurity>0</DocSecurity>
  <Lines>39</Lines>
  <Paragraphs>10</Paragraphs>
  <ScaleCrop>false</ScaleCrop>
  <Company>China</Company>
  <LinksUpToDate>false</LinksUpToDate>
  <CharactersWithSpaces>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杨珊</dc:creator>
  <cp:lastModifiedBy>杨珊</cp:lastModifiedBy>
  <cp:revision>34</cp:revision>
  <dcterms:created xsi:type="dcterms:W3CDTF">2022-03-17T01:24:00Z</dcterms:created>
  <dcterms:modified xsi:type="dcterms:W3CDTF">2022-03-21T10:09:00Z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1A4CF101359C4CF3A36D2A56856374CB</vt:lpwstr>
  </property>
</Properties>
</file>