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6"/>
          <w:szCs w:val="56"/>
          <w:lang w:val="en-US" w:eastAsia="zh-CN"/>
        </w:rPr>
      </w:pPr>
      <w:r>
        <w:rPr>
          <w:rFonts w:hint="eastAsia" w:ascii="黑体" w:hAnsi="黑体" w:eastAsia="黑体" w:cs="黑体"/>
          <w:sz w:val="56"/>
          <w:szCs w:val="56"/>
          <w:lang w:val="en-US" w:eastAsia="zh-CN"/>
        </w:rPr>
        <w:t>怀化学院美术与设计艺术学院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环境设计专业“专升本”（专业测试）考试大纲</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黑体" w:hAnsi="黑体" w:eastAsia="黑体" w:cs="黑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根据湖南省艺术设计专业“专升本”的相关规定，特制定怀化学院美术与设计艺术学院2023年环境设计专业“专升本”（专业测试）考试大纲，专业测试科目2为《室内装饰材料与工艺》，考试时长为2</w:t>
      </w:r>
      <w:bookmarkStart w:id="0" w:name="_GoBack"/>
      <w:bookmarkEnd w:id="0"/>
      <w:r>
        <w:rPr>
          <w:rFonts w:hint="eastAsia" w:ascii="宋体" w:hAnsi="宋体" w:eastAsia="宋体" w:cs="宋体"/>
          <w:sz w:val="24"/>
          <w:szCs w:val="24"/>
          <w:lang w:val="en-US" w:eastAsia="zh-CN"/>
        </w:rPr>
        <w:t>小时，总分为100分。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《室内装饰材料与工艺》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基本信息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室内装饰材料与工艺作为环境设计专业的必修课之一，也是环境设计的基础知识能力，旨在培养学生懂得如何采用适当的材料和正确的施工工艺对室内进行装饰与布置，进而营造美观、实用、具有整体效果的室内环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考试目的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旨在考查学生对于室内装饰材料基本知识及装饰施工一般基础工艺的掌握程度。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考试内容</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一</w:t>
      </w:r>
      <w:r>
        <w:rPr>
          <w:rFonts w:hint="eastAsia" w:ascii="宋体" w:hAnsi="宋体"/>
          <w:sz w:val="24"/>
          <w:lang w:eastAsia="zh-CN"/>
        </w:rPr>
        <w:t>）</w:t>
      </w:r>
      <w:r>
        <w:rPr>
          <w:rFonts w:hint="eastAsia" w:ascii="宋体" w:hAnsi="宋体"/>
          <w:sz w:val="24"/>
        </w:rPr>
        <w:t>室内装饰材料基本知识</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建筑装饰材料在装饰工程中的地位</w:t>
      </w:r>
    </w:p>
    <w:p>
      <w:p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室内装饰材料的分类</w:t>
      </w:r>
    </w:p>
    <w:p>
      <w:p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室内装饰材料的作用</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室内装饰的发展趋势</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二</w:t>
      </w:r>
      <w:r>
        <w:rPr>
          <w:rFonts w:hint="eastAsia" w:ascii="宋体" w:hAnsi="宋体"/>
          <w:sz w:val="24"/>
          <w:lang w:eastAsia="zh-CN"/>
        </w:rPr>
        <w:t>）</w:t>
      </w:r>
      <w:r>
        <w:rPr>
          <w:rFonts w:hint="eastAsia" w:ascii="宋体" w:hAnsi="宋体"/>
          <w:sz w:val="24"/>
        </w:rPr>
        <w:t>水电及防水材料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水电及防水材料的分类</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水电及防水材料的特性</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水电及防水材料施工工艺及技巧</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三</w:t>
      </w:r>
      <w:r>
        <w:rPr>
          <w:rFonts w:hint="eastAsia" w:ascii="宋体" w:hAnsi="宋体"/>
          <w:sz w:val="24"/>
          <w:lang w:eastAsia="zh-CN"/>
        </w:rPr>
        <w:t>）</w:t>
      </w:r>
      <w:r>
        <w:rPr>
          <w:rFonts w:hint="eastAsia" w:ascii="宋体" w:hAnsi="宋体"/>
          <w:sz w:val="24"/>
        </w:rPr>
        <w:t>陶瓷分类及石材</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陶瓷的分类</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陶瓷的选材</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天然石材及人造石材</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陶瓷施工工艺及技巧</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四</w:t>
      </w:r>
      <w:r>
        <w:rPr>
          <w:rFonts w:hint="eastAsia" w:ascii="宋体" w:hAnsi="宋体"/>
          <w:sz w:val="24"/>
          <w:lang w:eastAsia="zh-CN"/>
        </w:rPr>
        <w:t>）</w:t>
      </w:r>
      <w:r>
        <w:rPr>
          <w:rFonts w:hint="eastAsia" w:ascii="宋体" w:hAnsi="宋体"/>
          <w:sz w:val="24"/>
        </w:rPr>
        <w:t>木</w:t>
      </w:r>
      <w:r>
        <w:rPr>
          <w:rFonts w:hint="eastAsia" w:ascii="宋体" w:hAnsi="宋体"/>
          <w:sz w:val="24"/>
          <w:lang w:val="en-US" w:eastAsia="zh-CN"/>
        </w:rPr>
        <w:t>制</w:t>
      </w:r>
      <w:r>
        <w:rPr>
          <w:rFonts w:hint="eastAsia" w:ascii="宋体" w:hAnsi="宋体"/>
          <w:sz w:val="24"/>
        </w:rPr>
        <w:t>装饰材料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木</w:t>
      </w:r>
      <w:r>
        <w:rPr>
          <w:rFonts w:hint="eastAsia" w:ascii="宋体" w:hAnsi="宋体"/>
          <w:sz w:val="24"/>
          <w:lang w:val="en-US" w:eastAsia="zh-CN"/>
        </w:rPr>
        <w:t>制</w:t>
      </w:r>
      <w:r>
        <w:rPr>
          <w:rFonts w:hint="eastAsia" w:ascii="宋体" w:hAnsi="宋体"/>
          <w:sz w:val="24"/>
        </w:rPr>
        <w:t>装饰材料的分类</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木</w:t>
      </w:r>
      <w:r>
        <w:rPr>
          <w:rFonts w:hint="eastAsia" w:ascii="宋体" w:hAnsi="宋体"/>
          <w:sz w:val="24"/>
          <w:lang w:val="en-US" w:eastAsia="zh-CN"/>
        </w:rPr>
        <w:t>制</w:t>
      </w:r>
      <w:r>
        <w:rPr>
          <w:rFonts w:hint="eastAsia" w:ascii="宋体" w:hAnsi="宋体"/>
          <w:sz w:val="24"/>
        </w:rPr>
        <w:t>装饰材料的特性</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木</w:t>
      </w:r>
      <w:r>
        <w:rPr>
          <w:rFonts w:hint="eastAsia" w:ascii="宋体" w:hAnsi="宋体"/>
          <w:sz w:val="24"/>
          <w:lang w:val="en-US" w:eastAsia="zh-CN"/>
        </w:rPr>
        <w:t>制</w:t>
      </w:r>
      <w:r>
        <w:rPr>
          <w:rFonts w:hint="eastAsia" w:ascii="宋体" w:hAnsi="宋体"/>
          <w:sz w:val="24"/>
        </w:rPr>
        <w:t>装饰材料施工工艺及技巧</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五</w:t>
      </w:r>
      <w:r>
        <w:rPr>
          <w:rFonts w:hint="eastAsia" w:ascii="宋体" w:hAnsi="宋体"/>
          <w:sz w:val="24"/>
          <w:lang w:eastAsia="zh-CN"/>
        </w:rPr>
        <w:t>）</w:t>
      </w:r>
      <w:r>
        <w:rPr>
          <w:rFonts w:hint="eastAsia" w:ascii="宋体" w:hAnsi="宋体"/>
          <w:sz w:val="24"/>
        </w:rPr>
        <w:t>顶棚装饰材料与施工工艺</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顶棚装饰材料的分类</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顶棚龙骨材料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顶棚装饰材料与施工工艺</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六</w:t>
      </w:r>
      <w:r>
        <w:rPr>
          <w:rFonts w:hint="eastAsia" w:ascii="宋体" w:hAnsi="宋体"/>
          <w:sz w:val="24"/>
          <w:lang w:eastAsia="zh-CN"/>
        </w:rPr>
        <w:t>）</w:t>
      </w:r>
      <w:r>
        <w:rPr>
          <w:rFonts w:hint="eastAsia" w:ascii="宋体" w:hAnsi="宋体"/>
          <w:sz w:val="24"/>
        </w:rPr>
        <w:t>装饰涂料及施工工艺</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涂料的种类、性质及特点</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涂料的施工工艺</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七</w:t>
      </w:r>
      <w:r>
        <w:rPr>
          <w:rFonts w:hint="eastAsia" w:ascii="宋体" w:hAnsi="宋体"/>
          <w:sz w:val="24"/>
          <w:lang w:eastAsia="zh-CN"/>
        </w:rPr>
        <w:t>）</w:t>
      </w:r>
      <w:r>
        <w:rPr>
          <w:rFonts w:hint="eastAsia" w:ascii="宋体" w:hAnsi="宋体"/>
          <w:sz w:val="24"/>
        </w:rPr>
        <w:t>装饰玻璃</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玻璃的基本知识</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玻璃的分类</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玻璃的性质</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玻璃的种类</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八</w:t>
      </w:r>
      <w:r>
        <w:rPr>
          <w:rFonts w:hint="eastAsia" w:ascii="宋体" w:hAnsi="宋体"/>
          <w:sz w:val="24"/>
          <w:lang w:eastAsia="zh-CN"/>
        </w:rPr>
        <w:t>）</w:t>
      </w:r>
      <w:r>
        <w:rPr>
          <w:rFonts w:hint="eastAsia" w:ascii="宋体" w:hAnsi="宋体"/>
          <w:sz w:val="24"/>
        </w:rPr>
        <w:t>金属装饰材料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金属装饰材料的种类与结构</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铝及铝合金装饰材料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其他金属种类</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九</w:t>
      </w:r>
      <w:r>
        <w:rPr>
          <w:rFonts w:hint="eastAsia" w:ascii="宋体" w:hAnsi="宋体"/>
          <w:sz w:val="24"/>
          <w:lang w:eastAsia="zh-CN"/>
        </w:rPr>
        <w:t>）</w:t>
      </w:r>
      <w:r>
        <w:rPr>
          <w:rFonts w:hint="eastAsia" w:ascii="宋体" w:hAnsi="宋体"/>
          <w:sz w:val="24"/>
        </w:rPr>
        <w:t>室内环境中的软装材料</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室内软装饰的基础知识</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软装饰设计的类型</w:t>
      </w:r>
    </w:p>
    <w:p>
      <w:pPr>
        <w:numPr>
          <w:numId w:val="0"/>
        </w:numPr>
        <w:snapToGrid w:val="0"/>
        <w:spacing w:line="440" w:lineRule="exact"/>
        <w:ind w:leftChars="0"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十</w:t>
      </w:r>
      <w:r>
        <w:rPr>
          <w:rFonts w:hint="eastAsia" w:ascii="宋体" w:hAnsi="宋体"/>
          <w:sz w:val="24"/>
          <w:lang w:eastAsia="zh-CN"/>
        </w:rPr>
        <w:t>）</w:t>
      </w:r>
      <w:r>
        <w:rPr>
          <w:rFonts w:hint="eastAsia" w:ascii="宋体" w:hAnsi="宋体"/>
          <w:sz w:val="24"/>
        </w:rPr>
        <w:t>装饰风格及材料解析</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东南亚装饰风格酒店</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现代简约风格</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简欧装饰风格</w:t>
      </w:r>
    </w:p>
    <w:p>
      <w:pPr>
        <w:numPr>
          <w:numId w:val="0"/>
        </w:numPr>
        <w:snapToGrid w:val="0"/>
        <w:spacing w:line="440" w:lineRule="exact"/>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新中式装饰风格</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考试方法与要求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考试方法：考试以闭卷考试的形式进行，考生不得携带任何纸张、笔记本、电子设备、通讯工具等进入考场，否则以违规或舞弊论处。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考试题型结构及分值分布</w:t>
      </w:r>
    </w:p>
    <w:p>
      <w:pPr>
        <w:numPr>
          <w:ilvl w:val="0"/>
          <w:numId w:val="0"/>
        </w:numPr>
        <w:snapToGrid w:val="0"/>
        <w:spacing w:line="440" w:lineRule="exact"/>
        <w:ind w:firstLine="480" w:firstLineChars="200"/>
        <w:jc w:val="left"/>
        <w:rPr>
          <w:rFonts w:hint="eastAsia" w:ascii="宋体" w:hAnsi="宋体"/>
          <w:sz w:val="24"/>
        </w:rPr>
      </w:pPr>
      <w:r>
        <w:rPr>
          <w:rFonts w:hint="eastAsia" w:ascii="宋体" w:hAnsi="宋体"/>
          <w:sz w:val="24"/>
          <w:lang w:val="en-US" w:eastAsia="zh-CN"/>
        </w:rPr>
        <w:t>1.</w:t>
      </w:r>
      <w:r>
        <w:rPr>
          <w:rFonts w:hint="eastAsia" w:ascii="宋体" w:hAnsi="宋体"/>
          <w:sz w:val="24"/>
        </w:rPr>
        <w:t>选择题 (20分)</w:t>
      </w:r>
    </w:p>
    <w:p>
      <w:pPr>
        <w:snapToGrid w:val="0"/>
        <w:spacing w:line="440" w:lineRule="exact"/>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判断题 (20分)</w:t>
      </w:r>
    </w:p>
    <w:p>
      <w:pPr>
        <w:snapToGrid w:val="0"/>
        <w:spacing w:line="44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简答题（30分）</w:t>
      </w:r>
    </w:p>
    <w:p>
      <w:pPr>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sz w:val="24"/>
          <w:lang w:val="en-US" w:eastAsia="zh-CN"/>
        </w:rPr>
        <w:t>4.</w:t>
      </w:r>
      <w:r>
        <w:rPr>
          <w:rFonts w:hint="eastAsia" w:ascii="宋体" w:hAnsi="宋体"/>
          <w:sz w:val="24"/>
        </w:rPr>
        <w:t>论述题（30分）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color w:val="auto"/>
          <w:sz w:val="24"/>
          <w:szCs w:val="24"/>
          <w:lang w:val="en-US" w:eastAsia="zh-CN"/>
        </w:rPr>
      </w:pPr>
      <w:r>
        <w:rPr>
          <w:rFonts w:hint="eastAsia" w:hAnsi="宋体" w:cs="宋体"/>
          <w:b/>
          <w:color w:val="auto"/>
          <w:sz w:val="24"/>
          <w:szCs w:val="24"/>
        </w:rPr>
        <w:t>成绩综合评定办法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本课程成绩为以考试卷面成绩为准。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七、教材与参考书目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rPr>
      </w:pPr>
      <w:r>
        <w:rPr>
          <w:rFonts w:hint="eastAsia" w:ascii="宋体" w:hAnsi="宋体"/>
          <w:sz w:val="24"/>
          <w:lang w:val="en-US" w:eastAsia="zh-CN"/>
        </w:rPr>
        <w:t>1.</w:t>
      </w:r>
      <w:r>
        <w:rPr>
          <w:rFonts w:ascii="宋体" w:hAnsi="宋体"/>
          <w:sz w:val="24"/>
        </w:rPr>
        <w:t xml:space="preserve"> </w:t>
      </w:r>
      <w:r>
        <w:rPr>
          <w:rFonts w:hint="eastAsia" w:ascii="宋体" w:hAnsi="宋体"/>
          <w:sz w:val="24"/>
        </w:rPr>
        <w:t xml:space="preserve">《室内装饰材料与施工工艺》.甄龙霞,唐玲,陈利伟.上海交通大学出版社，2018,第二版. </w:t>
      </w:r>
    </w:p>
    <w:p>
      <w:pPr>
        <w:rPr>
          <w:rFonts w:hint="eastAsia" w:ascii="宋体" w:hAnsi="宋体"/>
          <w:sz w:val="24"/>
        </w:rPr>
      </w:pPr>
      <w:r>
        <w:rPr>
          <w:rFonts w:hint="eastAsia" w:ascii="宋体" w:hAnsi="宋体"/>
          <w:sz w:val="24"/>
        </w:rPr>
        <w:br w:type="page"/>
      </w:r>
    </w:p>
    <w:p>
      <w:pPr>
        <w:pStyle w:val="2"/>
        <w:spacing w:after="50" w:line="400" w:lineRule="exact"/>
        <w:jc w:val="center"/>
        <w:rPr>
          <w:b/>
          <w:bCs/>
          <w:color w:val="auto"/>
          <w:sz w:val="28"/>
          <w:szCs w:val="28"/>
        </w:rPr>
      </w:pPr>
      <w:r>
        <w:rPr>
          <w:rFonts w:hint="eastAsia"/>
          <w:b/>
          <w:bCs/>
          <w:color w:val="auto"/>
          <w:sz w:val="28"/>
          <w:szCs w:val="28"/>
        </w:rPr>
        <w:t>附录（题型举例）</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b/>
          <w:bCs/>
          <w:sz w:val="24"/>
          <w:szCs w:val="24"/>
        </w:rPr>
      </w:pPr>
      <w:r>
        <w:rPr>
          <w:rFonts w:hint="eastAsia" w:ascii="黑体" w:hAnsi="黑体" w:eastAsia="黑体"/>
          <w:b/>
          <w:bCs/>
          <w:sz w:val="24"/>
          <w:szCs w:val="24"/>
        </w:rPr>
        <w:t>一、选择</w:t>
      </w:r>
      <w:r>
        <w:rPr>
          <w:rFonts w:hint="eastAsia" w:ascii="宋体" w:hAnsi="宋体"/>
          <w:b/>
          <w:bCs/>
          <w:sz w:val="24"/>
          <w:szCs w:val="24"/>
        </w:rPr>
        <w:t>题（</w:t>
      </w:r>
      <w:r>
        <w:rPr>
          <w:rFonts w:hint="eastAsia" w:ascii="宋体" w:hAnsi="宋体"/>
          <w:sz w:val="24"/>
          <w:szCs w:val="24"/>
        </w:rPr>
        <w:t>每空</w:t>
      </w:r>
      <w:r>
        <w:rPr>
          <w:rFonts w:hint="eastAsia" w:ascii="宋体" w:hAnsi="宋体"/>
          <w:sz w:val="24"/>
          <w:szCs w:val="24"/>
          <w:lang w:val="en-US" w:eastAsia="zh-CN"/>
        </w:rPr>
        <w:t>4</w:t>
      </w:r>
      <w:r>
        <w:rPr>
          <w:rFonts w:hint="eastAsia" w:ascii="宋体" w:hAnsi="宋体"/>
          <w:sz w:val="24"/>
          <w:szCs w:val="24"/>
        </w:rPr>
        <w:t>分，共</w:t>
      </w:r>
      <w:r>
        <w:rPr>
          <w:rFonts w:hint="eastAsia" w:ascii="宋体" w:hAnsi="宋体"/>
          <w:sz w:val="24"/>
          <w:szCs w:val="24"/>
          <w:lang w:val="en-US" w:eastAsia="zh-CN"/>
        </w:rPr>
        <w:t>2</w:t>
      </w:r>
      <w:r>
        <w:rPr>
          <w:rFonts w:ascii="宋体" w:hAnsi="宋体"/>
          <w:sz w:val="24"/>
          <w:szCs w:val="24"/>
        </w:rPr>
        <w:t>0</w:t>
      </w:r>
      <w:r>
        <w:rPr>
          <w:rFonts w:hint="eastAsia" w:ascii="宋体" w:hAnsi="宋体"/>
          <w:sz w:val="24"/>
          <w:szCs w:val="24"/>
        </w:rPr>
        <w:t>分</w:t>
      </w:r>
      <w:r>
        <w:rPr>
          <w:rFonts w:hint="eastAsia" w:ascii="宋体" w:hAnsi="宋体"/>
          <w:b/>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木材分（</w:t>
      </w:r>
      <w:r>
        <w:rPr>
          <w:rFonts w:hint="eastAsia" w:ascii="宋体" w:hAnsi="宋体"/>
          <w:color w:val="auto"/>
          <w:sz w:val="24"/>
          <w:szCs w:val="24"/>
          <w:lang w:val="en-US" w:eastAsia="zh-CN"/>
        </w:rPr>
        <w:t>B</w:t>
      </w:r>
      <w:r>
        <w:rPr>
          <w:rFonts w:hint="eastAsia" w:ascii="宋体" w:hAnsi="宋体"/>
          <w:color w:val="auto"/>
          <w:sz w:val="24"/>
          <w:szCs w:val="24"/>
        </w:rPr>
        <w:t>）与（</w:t>
      </w:r>
      <w:r>
        <w:rPr>
          <w:rFonts w:hint="eastAsia" w:ascii="宋体" w:hAnsi="宋体"/>
          <w:color w:val="auto"/>
          <w:sz w:val="24"/>
          <w:szCs w:val="24"/>
          <w:lang w:val="en-US" w:eastAsia="zh-CN"/>
        </w:rPr>
        <w:t>D</w:t>
      </w:r>
      <w:r>
        <w:rPr>
          <w:rFonts w:hint="eastAsia" w:ascii="宋体" w:hAnsi="宋体"/>
          <w:color w:val="auto"/>
          <w:sz w:val="24"/>
          <w:szCs w:val="24"/>
        </w:rPr>
        <w:t>）两大类。</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rPr>
        <w:t xml:space="preserve"> </w:t>
      </w:r>
      <w:r>
        <w:rPr>
          <w:rFonts w:hint="eastAsia" w:ascii="宋体" w:hAnsi="宋体"/>
          <w:color w:val="auto"/>
          <w:sz w:val="24"/>
          <w:szCs w:val="24"/>
          <w:lang w:val="en-US" w:eastAsia="zh-CN"/>
        </w:rPr>
        <w:t xml:space="preserve"> </w:t>
      </w:r>
      <w:r>
        <w:rPr>
          <w:rFonts w:hint="eastAsia" w:ascii="宋体" w:hAnsi="宋体"/>
          <w:color w:val="auto"/>
          <w:sz w:val="24"/>
          <w:szCs w:val="24"/>
        </w:rPr>
        <w:t>A.灌木  B.针叶树  C.乔木  D.阔叶树</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按材料的燃烧性能情况分类，具有不燃性的材料登记标注为（</w:t>
      </w:r>
      <w:r>
        <w:rPr>
          <w:rFonts w:hint="eastAsia" w:ascii="宋体" w:hAnsi="宋体"/>
          <w:color w:val="auto"/>
          <w:sz w:val="24"/>
          <w:szCs w:val="24"/>
          <w:lang w:val="en-US" w:eastAsia="zh-CN"/>
        </w:rPr>
        <w:t>A</w:t>
      </w:r>
      <w:r>
        <w:rPr>
          <w:rFonts w:hint="eastAsia" w:ascii="宋体" w:hAnsi="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rPr>
        <w:t xml:space="preserve"> </w:t>
      </w:r>
      <w:r>
        <w:rPr>
          <w:rFonts w:hint="eastAsia" w:ascii="宋体" w:hAnsi="宋体"/>
          <w:color w:val="auto"/>
          <w:sz w:val="24"/>
          <w:szCs w:val="24"/>
          <w:lang w:val="en-US" w:eastAsia="zh-CN"/>
        </w:rPr>
        <w:t xml:space="preserve"> </w:t>
      </w:r>
      <w:r>
        <w:rPr>
          <w:rFonts w:hint="eastAsia" w:ascii="宋体" w:hAnsi="宋体"/>
          <w:color w:val="auto"/>
          <w:sz w:val="24"/>
          <w:szCs w:val="24"/>
        </w:rPr>
        <w:t>A.A   B.B1   C.B2   D.B3</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rPr>
        <w:t>、釉面砖就是砖的表面经过烧釉处理的砖，基于原材料的分别，它可以分为两种陶制釉面砖、</w:t>
      </w:r>
      <w:r>
        <w:rPr>
          <w:rFonts w:hint="eastAsia" w:ascii="宋体" w:hAnsi="宋体"/>
          <w:color w:val="auto"/>
          <w:sz w:val="24"/>
          <w:szCs w:val="24"/>
          <w:lang w:eastAsia="zh-CN"/>
        </w:rPr>
        <w:t>（</w:t>
      </w:r>
      <w:r>
        <w:rPr>
          <w:rFonts w:hint="eastAsia" w:ascii="宋体" w:hAnsi="宋体"/>
          <w:color w:val="auto"/>
          <w:sz w:val="24"/>
          <w:szCs w:val="24"/>
          <w:lang w:val="en-US" w:eastAsia="zh-CN"/>
        </w:rPr>
        <w:t>A</w:t>
      </w:r>
      <w:r>
        <w:rPr>
          <w:rFonts w:hint="eastAsia" w:ascii="宋体" w:hAnsi="宋体"/>
          <w:color w:val="auto"/>
          <w:sz w:val="24"/>
          <w:szCs w:val="24"/>
          <w:lang w:eastAsia="zh-CN"/>
        </w:rPr>
        <w:t>）</w:t>
      </w:r>
      <w:r>
        <w:rPr>
          <w:rFonts w:hint="eastAsia" w:ascii="宋体" w:hAnsi="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rPr>
        <w:t xml:space="preserve">  A. 瓷制釉面砖  </w:t>
      </w:r>
      <w:r>
        <w:rPr>
          <w:rFonts w:hint="eastAsia"/>
          <w:color w:val="auto"/>
          <w:sz w:val="24"/>
          <w:szCs w:val="24"/>
        </w:rPr>
        <w:t>B. 通体砖</w:t>
      </w:r>
      <w:r>
        <w:rPr>
          <w:rFonts w:hint="eastAsia" w:ascii="宋体" w:hAnsi="宋体"/>
          <w:color w:val="auto"/>
          <w:sz w:val="24"/>
          <w:szCs w:val="24"/>
        </w:rPr>
        <w:t xml:space="preserve">  </w:t>
      </w:r>
      <w:r>
        <w:rPr>
          <w:rFonts w:hint="eastAsia" w:ascii="宋体" w:hAnsi="宋体"/>
          <w:color w:val="auto"/>
          <w:sz w:val="24"/>
          <w:szCs w:val="24"/>
          <w:lang w:val="en-US" w:eastAsia="zh-CN"/>
        </w:rPr>
        <w:t xml:space="preserve"> </w:t>
      </w:r>
      <w:r>
        <w:rPr>
          <w:rFonts w:hint="eastAsia" w:ascii="宋体" w:hAnsi="宋体"/>
          <w:color w:val="auto"/>
          <w:sz w:val="24"/>
          <w:szCs w:val="24"/>
        </w:rPr>
        <w:t>C.</w:t>
      </w:r>
      <w:r>
        <w:rPr>
          <w:rFonts w:hint="eastAsia"/>
          <w:color w:val="auto"/>
          <w:sz w:val="24"/>
          <w:szCs w:val="24"/>
        </w:rPr>
        <w:t xml:space="preserve"> </w:t>
      </w:r>
      <w:r>
        <w:rPr>
          <w:rFonts w:hint="eastAsia" w:ascii="宋体" w:hAnsi="宋体"/>
          <w:color w:val="auto"/>
          <w:sz w:val="24"/>
          <w:szCs w:val="24"/>
        </w:rPr>
        <w:t>玻化砖  D. 渗花砖</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hAnsi="黑体" w:eastAsia="黑体"/>
          <w:b/>
          <w:bCs/>
          <w:sz w:val="24"/>
          <w:szCs w:val="24"/>
        </w:rPr>
      </w:pPr>
      <w:r>
        <w:rPr>
          <w:rFonts w:hint="eastAsia" w:ascii="黑体" w:hAnsi="黑体" w:eastAsia="黑体"/>
          <w:b/>
          <w:bCs/>
          <w:sz w:val="24"/>
          <w:szCs w:val="24"/>
        </w:rPr>
        <w:t>二、判断</w:t>
      </w:r>
      <w:r>
        <w:rPr>
          <w:rFonts w:hint="eastAsia" w:ascii="宋体" w:hAnsi="宋体"/>
          <w:b/>
          <w:bCs/>
          <w:sz w:val="24"/>
          <w:szCs w:val="24"/>
        </w:rPr>
        <w:t>题（</w:t>
      </w:r>
      <w:r>
        <w:rPr>
          <w:rFonts w:hint="eastAsia" w:ascii="宋体" w:hAnsi="宋体"/>
          <w:sz w:val="24"/>
          <w:szCs w:val="24"/>
        </w:rPr>
        <w:t>每小题2分，共20分</w:t>
      </w:r>
      <w:r>
        <w:rPr>
          <w:rFonts w:hint="eastAsia" w:ascii="宋体" w:hAnsi="宋体"/>
          <w:b/>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宋体" w:hAnsi="宋体"/>
          <w:color w:val="auto"/>
          <w:sz w:val="24"/>
          <w:szCs w:val="24"/>
          <w:lang w:val="en-US" w:eastAsia="zh-CN"/>
        </w:rPr>
        <w:t>1.密度板也称为刨花板。</w:t>
      </w:r>
      <w:r>
        <w:rPr>
          <w:rFonts w:hint="eastAsia" w:ascii="宋体" w:hAnsi="宋体"/>
          <w:color w:val="auto"/>
          <w:sz w:val="24"/>
          <w:szCs w:val="24"/>
        </w:rPr>
        <w:t>（</w:t>
      </w:r>
      <w:r>
        <w:rPr>
          <w:rFonts w:hint="eastAsia" w:ascii="宋体" w:hAnsi="宋体"/>
          <w:color w:val="auto"/>
          <w:sz w:val="24"/>
          <w:szCs w:val="24"/>
          <w:lang w:val="en-US" w:eastAsia="zh-CN"/>
        </w:rPr>
        <w:t>错</w:t>
      </w:r>
      <w:r>
        <w:rPr>
          <w:rFonts w:hint="eastAsia" w:ascii="宋体" w:hAnsi="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2.竹地板的突出优点是花色品种多。</w:t>
      </w:r>
      <w:r>
        <w:rPr>
          <w:rFonts w:hint="eastAsia" w:ascii="宋体" w:hAnsi="宋体"/>
          <w:color w:val="auto"/>
          <w:sz w:val="24"/>
          <w:szCs w:val="24"/>
        </w:rPr>
        <w:t>（</w:t>
      </w:r>
      <w:r>
        <w:rPr>
          <w:rFonts w:hint="eastAsia" w:ascii="宋体" w:hAnsi="宋体"/>
          <w:color w:val="auto"/>
          <w:sz w:val="24"/>
          <w:szCs w:val="24"/>
          <w:lang w:val="en-US" w:eastAsia="zh-CN"/>
        </w:rPr>
        <w:t>错</w:t>
      </w:r>
      <w:r>
        <w:rPr>
          <w:rFonts w:hint="eastAsia" w:ascii="宋体" w:hAnsi="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olor w:val="auto"/>
          <w:sz w:val="24"/>
          <w:szCs w:val="24"/>
          <w:lang w:eastAsia="zh-CN"/>
        </w:rPr>
      </w:pPr>
      <w:r>
        <w:rPr>
          <w:rFonts w:hint="eastAsia" w:ascii="宋体" w:hAnsi="宋体"/>
          <w:color w:val="auto"/>
          <w:sz w:val="24"/>
          <w:szCs w:val="24"/>
          <w:lang w:val="en-US" w:eastAsia="zh-CN"/>
        </w:rPr>
        <w:t>3.</w:t>
      </w:r>
      <w:r>
        <w:rPr>
          <w:rFonts w:hint="eastAsia" w:ascii="宋体" w:hAnsi="宋体"/>
          <w:color w:val="auto"/>
          <w:sz w:val="24"/>
          <w:szCs w:val="24"/>
        </w:rPr>
        <w:t>钢化玻璃打孔必须在钢化处理前进行</w:t>
      </w:r>
      <w:r>
        <w:rPr>
          <w:rFonts w:hint="eastAsia" w:ascii="宋体" w:hAnsi="宋体"/>
          <w:color w:val="auto"/>
          <w:sz w:val="24"/>
          <w:szCs w:val="24"/>
          <w:lang w:eastAsia="zh-CN"/>
        </w:rPr>
        <w:t>。</w:t>
      </w:r>
      <w:r>
        <w:rPr>
          <w:rFonts w:hint="eastAsia" w:ascii="宋体" w:hAnsi="宋体"/>
          <w:color w:val="auto"/>
          <w:sz w:val="24"/>
          <w:szCs w:val="24"/>
        </w:rPr>
        <w:t>（</w:t>
      </w:r>
      <w:r>
        <w:rPr>
          <w:rFonts w:hint="eastAsia" w:ascii="宋体" w:hAnsi="宋体"/>
          <w:color w:val="auto"/>
          <w:sz w:val="24"/>
          <w:szCs w:val="24"/>
          <w:lang w:val="en-US" w:eastAsia="zh-CN"/>
        </w:rPr>
        <w:t>对</w:t>
      </w:r>
      <w:r>
        <w:rPr>
          <w:rFonts w:hint="eastAsia" w:ascii="宋体" w:hAnsi="宋体"/>
          <w:color w:val="auto"/>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auto"/>
          <w:sz w:val="24"/>
          <w:szCs w:val="24"/>
        </w:rPr>
      </w:pPr>
      <w:r>
        <w:rPr>
          <w:rFonts w:hint="eastAsia" w:ascii="黑体" w:hAnsi="黑体" w:eastAsia="黑体"/>
          <w:b/>
          <w:bCs/>
          <w:color w:val="auto"/>
          <w:sz w:val="24"/>
          <w:szCs w:val="24"/>
        </w:rPr>
        <w:t>三、简答</w:t>
      </w:r>
      <w:r>
        <w:rPr>
          <w:rFonts w:hint="eastAsia" w:ascii="宋体" w:hAnsi="宋体"/>
          <w:b/>
          <w:bCs/>
          <w:color w:val="auto"/>
          <w:sz w:val="24"/>
          <w:szCs w:val="24"/>
        </w:rPr>
        <w:t>题</w:t>
      </w:r>
      <w:r>
        <w:rPr>
          <w:rFonts w:hint="eastAsia" w:ascii="宋体" w:hAnsi="宋体"/>
          <w:b/>
          <w:bCs/>
          <w:sz w:val="24"/>
          <w:szCs w:val="24"/>
        </w:rPr>
        <w:t>（</w:t>
      </w:r>
      <w:r>
        <w:rPr>
          <w:rFonts w:hint="eastAsia" w:ascii="宋体" w:hAnsi="宋体"/>
          <w:sz w:val="24"/>
          <w:szCs w:val="24"/>
        </w:rPr>
        <w:t>每小题10分，共30分</w:t>
      </w:r>
      <w:r>
        <w:rPr>
          <w:rFonts w:hint="eastAsia" w:ascii="宋体" w:hAnsi="宋体"/>
          <w:b/>
          <w:bCs/>
          <w:sz w:val="24"/>
          <w:szCs w:val="24"/>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b w:val="0"/>
          <w:bCs w:val="0"/>
          <w:color w:val="auto"/>
          <w:sz w:val="24"/>
          <w:szCs w:val="24"/>
          <w:lang w:val="en-US" w:eastAsia="zh-CN"/>
        </w:rPr>
      </w:pPr>
      <w:r>
        <w:rPr>
          <w:rFonts w:hint="eastAsia" w:ascii="宋体" w:hAnsi="宋体"/>
          <w:b w:val="0"/>
          <w:bCs w:val="0"/>
          <w:color w:val="auto"/>
          <w:sz w:val="24"/>
          <w:szCs w:val="24"/>
          <w:lang w:val="en-US" w:eastAsia="zh-CN"/>
        </w:rPr>
        <w:t>1、常见人造板材种类有哪些？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b w:val="0"/>
          <w:bCs w:val="0"/>
          <w:color w:val="auto"/>
          <w:sz w:val="24"/>
          <w:szCs w:val="24"/>
          <w:lang w:val="en-US" w:eastAsia="zh-CN"/>
        </w:rPr>
      </w:pPr>
      <w:r>
        <w:rPr>
          <w:rFonts w:hint="eastAsia" w:ascii="宋体" w:hAnsi="宋体"/>
          <w:b w:val="0"/>
          <w:bCs w:val="0"/>
          <w:color w:val="auto"/>
          <w:sz w:val="24"/>
          <w:szCs w:val="24"/>
          <w:lang w:val="en-US" w:eastAsia="zh-CN"/>
        </w:rPr>
        <w:t>（1）刨花板（2）密度板（3）细木工板（4）胶合板（5）防火板</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hAnsi="黑体" w:eastAsia="黑体"/>
          <w:b/>
          <w:bCs/>
          <w:sz w:val="24"/>
          <w:szCs w:val="24"/>
        </w:rPr>
      </w:pPr>
      <w:r>
        <w:rPr>
          <w:rFonts w:hint="eastAsia" w:ascii="黑体" w:hAnsi="黑体" w:eastAsia="黑体"/>
          <w:b/>
          <w:bCs/>
          <w:sz w:val="24"/>
          <w:szCs w:val="24"/>
        </w:rPr>
        <w:t>四、论述</w:t>
      </w:r>
      <w:r>
        <w:rPr>
          <w:rFonts w:hint="eastAsia" w:ascii="宋体" w:hAnsi="宋体"/>
          <w:b/>
          <w:bCs/>
          <w:sz w:val="24"/>
          <w:szCs w:val="24"/>
        </w:rPr>
        <w:t>题（</w:t>
      </w:r>
      <w:r>
        <w:rPr>
          <w:rFonts w:hint="eastAsia" w:ascii="宋体" w:hAnsi="宋体"/>
          <w:sz w:val="24"/>
          <w:szCs w:val="24"/>
        </w:rPr>
        <w:t>每小题15分，共30分</w:t>
      </w:r>
      <w:r>
        <w:rPr>
          <w:rFonts w:hint="eastAsia" w:ascii="宋体" w:hAnsi="宋体"/>
          <w:b/>
          <w:bCs/>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olor w:val="auto"/>
          <w:sz w:val="24"/>
          <w:szCs w:val="24"/>
          <w:lang w:val="en-US" w:eastAsia="zh-CN"/>
        </w:rPr>
      </w:pPr>
      <w:r>
        <w:rPr>
          <w:rFonts w:hint="eastAsia"/>
          <w:color w:val="auto"/>
          <w:sz w:val="24"/>
          <w:szCs w:val="24"/>
          <w:lang w:val="en-US" w:eastAsia="zh-CN"/>
        </w:rPr>
        <w:t>1、试述大理石和花岗石的特性，并分析其用途。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大理石特性：（1）结构致密，抗压强度高；（2）质地致密而硬度不大，较易加工；（3）装饰性好，开光性好；（4）吸水率小；（5）耐磨性好；（6）耐久性可达至少40年；（7）抗风化能力较差：大理石主要化学成分为碱性物质，易被酸侵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大理石的应用：天然大理石为高级饰面材料，主要用于建筑等级要求高的建筑物。大理石适用于纪念性建筑、大型公共建筑如宾馆、展览馆、商场、图书馆、机场、车站等建筑的室内墙面、柱面、地面、楼梯踏步等的饰面材料，也可用作楼梯栏杆、服务台、门面、墙裙、窗台板、踢脚板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花岗石特性：（1） 密度大；（2）结构致密、抗压强度高；（3）孔隙率小，吸水率极低；（4）材质坚硬，具有良好的耐磨性；（5）化学稳定性好；（6）耐久性好，使用年限可达100年以上。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花岗石的应用：因为价格较贵，一般只用于重要的大型建筑中。粗面板材常用于室外地面、台阶、基座等；墙面、柱面、纪念碑、铭牌等；磨光板材常用于室内外墙面、地面、柱面等的装饰，以及用作旱冰场地面、纪念碑、奠基碑、铭牌等。</w:t>
      </w:r>
    </w:p>
    <w:p>
      <w:pPr>
        <w:pStyle w:val="7"/>
        <w:snapToGrid w:val="0"/>
        <w:spacing w:before="0" w:after="0" w:line="440" w:lineRule="exact"/>
        <w:jc w:val="both"/>
        <w:rPr>
          <w:rFonts w:hint="default" w:ascii="Times New Roman" w:hAnsi="Times New Roman" w:eastAsia="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Bahnschrift Light SemiCondensed">
    <w:panose1 w:val="020B0502040204020203"/>
    <w:charset w:val="00"/>
    <w:family w:val="auto"/>
    <w:pitch w:val="default"/>
    <w:sig w:usb0="800002C7" w:usb1="00000002"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E4E149"/>
    <w:multiLevelType w:val="singleLevel"/>
    <w:tmpl w:val="B7E4E1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kZDA5YWI4YTg4MzI2MzU5OGEyY2FjM2ExMTMzMzIifQ=="/>
  </w:docVars>
  <w:rsids>
    <w:rsidRoot w:val="60921090"/>
    <w:rsid w:val="013B5539"/>
    <w:rsid w:val="04D72BD5"/>
    <w:rsid w:val="051F00C5"/>
    <w:rsid w:val="085168CF"/>
    <w:rsid w:val="097600A2"/>
    <w:rsid w:val="0BFA49AD"/>
    <w:rsid w:val="12EE1C03"/>
    <w:rsid w:val="13402783"/>
    <w:rsid w:val="14495E39"/>
    <w:rsid w:val="19062ED4"/>
    <w:rsid w:val="193B1983"/>
    <w:rsid w:val="1B19589E"/>
    <w:rsid w:val="1DE06B47"/>
    <w:rsid w:val="1E19347D"/>
    <w:rsid w:val="202225A6"/>
    <w:rsid w:val="226F2247"/>
    <w:rsid w:val="23C06666"/>
    <w:rsid w:val="24BE66DF"/>
    <w:rsid w:val="259C5840"/>
    <w:rsid w:val="26F92FC6"/>
    <w:rsid w:val="2D986AF6"/>
    <w:rsid w:val="2FE970DD"/>
    <w:rsid w:val="31D2248A"/>
    <w:rsid w:val="334B729F"/>
    <w:rsid w:val="34A9783B"/>
    <w:rsid w:val="37A51B9E"/>
    <w:rsid w:val="3905700A"/>
    <w:rsid w:val="396E09A7"/>
    <w:rsid w:val="39F75D0F"/>
    <w:rsid w:val="3B6A766C"/>
    <w:rsid w:val="3D75622E"/>
    <w:rsid w:val="4116154D"/>
    <w:rsid w:val="41F61BE6"/>
    <w:rsid w:val="428928AC"/>
    <w:rsid w:val="44B659F4"/>
    <w:rsid w:val="477D5C6F"/>
    <w:rsid w:val="48710218"/>
    <w:rsid w:val="49B84131"/>
    <w:rsid w:val="4A5F68A6"/>
    <w:rsid w:val="50F842E1"/>
    <w:rsid w:val="517F4ED6"/>
    <w:rsid w:val="51A4340C"/>
    <w:rsid w:val="5A1549CC"/>
    <w:rsid w:val="5AED69BC"/>
    <w:rsid w:val="5EF157B7"/>
    <w:rsid w:val="5FFD7A37"/>
    <w:rsid w:val="60921090"/>
    <w:rsid w:val="61E11616"/>
    <w:rsid w:val="631B72A6"/>
    <w:rsid w:val="639826A5"/>
    <w:rsid w:val="64485E79"/>
    <w:rsid w:val="655D5954"/>
    <w:rsid w:val="67B6759E"/>
    <w:rsid w:val="682409AB"/>
    <w:rsid w:val="716245C7"/>
    <w:rsid w:val="736B3932"/>
    <w:rsid w:val="743B1556"/>
    <w:rsid w:val="755307D3"/>
    <w:rsid w:val="758111EB"/>
    <w:rsid w:val="77CE6510"/>
    <w:rsid w:val="79D01812"/>
    <w:rsid w:val="7D4E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Bahnschrift Light SemiCondensed" w:asciiTheme="minorHAnsi" w:hAnsiTheme="minorHAnsi" w:eastAsiaTheme="minorEastAsia"/>
      <w:kern w:val="2"/>
      <w:sz w:val="21"/>
      <w:szCs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FF"/>
      <w:u w:val="single"/>
    </w:rPr>
  </w:style>
  <w:style w:type="paragraph" w:customStyle="1" w:styleId="7">
    <w:name w:val="1"/>
    <w:basedOn w:val="1"/>
    <w:qFormat/>
    <w:uiPriority w:val="0"/>
    <w:pPr>
      <w:tabs>
        <w:tab w:val="left" w:pos="1134"/>
      </w:tabs>
      <w:adjustRightInd w:val="0"/>
      <w:spacing w:before="120" w:after="120" w:line="310" w:lineRule="atLeast"/>
      <w:jc w:val="center"/>
    </w:pPr>
    <w:rPr>
      <w:rFonts w:ascii="Arial" w:hAnsi="Arial" w:eastAsia="黑体"/>
      <w:kern w:val="0"/>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1636</Words>
  <Characters>1719</Characters>
  <Lines>0</Lines>
  <Paragraphs>0</Paragraphs>
  <TotalTime>2</TotalTime>
  <ScaleCrop>false</ScaleCrop>
  <LinksUpToDate>false</LinksUpToDate>
  <CharactersWithSpaces>1761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2021-03-15T03:47:00Z</dcterms:created>
  <dc:creator>向家祥</dc:creator>
  <cp:lastModifiedBy>阳光下@的‘迷茫’</cp:lastModifiedBy>
  <dcterms:modified xsi:type="dcterms:W3CDTF">2023-02-07T07:51:04Z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RubyTemplateID" linkTarget="0">
    <vt:lpwstr>6</vt:lpwstr>
  </property>
  <property fmtid="{D5CDD505-2E9C-101B-9397-08002B2CF9AE}" pid="4" name="ICV">
    <vt:lpwstr>A58C3D908DC94354B6552E91287328C7</vt:lpwstr>
  </property>
</Properties>
</file>