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color w:val="000000" w:themeColor="text1"/>
          <w:sz w:val="36"/>
          <w:szCs w:val="36"/>
          <w14:textFill>
            <w14:solidFill>
              <w14:schemeClr w14:val="tx1"/>
            </w14:solidFill>
          </w14:textFill>
        </w:rPr>
      </w:pPr>
      <w:r>
        <w:rPr>
          <w:rFonts w:hint="eastAsia"/>
          <w:b/>
          <w:color w:val="000000" w:themeColor="text1"/>
          <w:sz w:val="36"/>
          <w:szCs w:val="36"/>
          <w14:textFill>
            <w14:solidFill>
              <w14:schemeClr w14:val="tx1"/>
            </w14:solidFill>
          </w14:textFill>
        </w:rPr>
        <w:t>教育学考试大纲</w:t>
      </w:r>
      <w:bookmarkStart w:id="0" w:name="OLE_LINK11"/>
      <w:bookmarkStart w:id="1" w:name="OLE_LINK10"/>
    </w:p>
    <w:p>
      <w:pPr>
        <w:numPr>
          <w:ilvl w:val="0"/>
          <w:numId w:val="1"/>
        </w:numPr>
        <w:spacing w:line="360" w:lineRule="auto"/>
        <w:ind w:left="560"/>
        <w:jc w:val="center"/>
        <w:rPr>
          <w:rFonts w:hint="eastAsia" w:ascii="宋体" w:hAnsi="宋体" w:cs="宋体"/>
          <w:b/>
          <w:color w:val="000000" w:themeColor="text1"/>
          <w:sz w:val="30"/>
          <w:szCs w:val="30"/>
          <w14:textFill>
            <w14:solidFill>
              <w14:schemeClr w14:val="tx1"/>
            </w14:solidFill>
          </w14:textFill>
        </w:rPr>
      </w:pPr>
      <w:r>
        <w:rPr>
          <w:rFonts w:hint="eastAsia" w:ascii="Courier New" w:hAnsi="Courier New" w:cs="Courier New"/>
          <w:b/>
          <w:color w:val="000000" w:themeColor="text1"/>
          <w:sz w:val="30"/>
          <w:szCs w:val="30"/>
          <w14:textFill>
            <w14:solidFill>
              <w14:schemeClr w14:val="tx1"/>
            </w14:solidFill>
          </w14:textFill>
        </w:rPr>
        <w:t>说明和要求</w:t>
      </w:r>
      <w:r>
        <w:rPr>
          <w:rFonts w:hint="eastAsia" w:ascii="宋体" w:hAnsi="宋体" w:cs="宋体"/>
          <w:b/>
          <w:color w:val="000000" w:themeColor="text1"/>
          <w:sz w:val="30"/>
          <w:szCs w:val="30"/>
          <w14:textFill>
            <w14:solidFill>
              <w14:schemeClr w14:val="tx1"/>
            </w14:solidFill>
          </w14:textFill>
        </w:rPr>
        <w:t>　</w:t>
      </w:r>
    </w:p>
    <w:p>
      <w:pPr>
        <w:numPr>
          <w:ilvl w:val="0"/>
          <w:numId w:val="2"/>
        </w:numPr>
        <w:spacing w:line="360" w:lineRule="auto"/>
        <w:jc w:val="both"/>
        <w:rPr>
          <w:rFonts w:hint="eastAsia" w:ascii="宋体" w:hAnsi="宋体" w:cs="宋体"/>
          <w:b/>
          <w:color w:val="000000" w:themeColor="text1"/>
          <w:sz w:val="21"/>
          <w:szCs w:val="21"/>
          <w:lang w:eastAsia="zh-CN"/>
          <w14:textFill>
            <w14:solidFill>
              <w14:schemeClr w14:val="tx1"/>
            </w14:solidFill>
          </w14:textFill>
        </w:rPr>
      </w:pPr>
      <w:r>
        <w:rPr>
          <w:rFonts w:hint="eastAsia" w:ascii="宋体" w:hAnsi="宋体" w:cs="宋体"/>
          <w:b/>
          <w:color w:val="000000" w:themeColor="text1"/>
          <w:sz w:val="21"/>
          <w:szCs w:val="21"/>
          <w:lang w:eastAsia="zh-CN"/>
          <w14:textFill>
            <w14:solidFill>
              <w14:schemeClr w14:val="tx1"/>
            </w14:solidFill>
          </w14:textFill>
        </w:rPr>
        <w:t>课程基本信息</w:t>
      </w:r>
    </w:p>
    <w:p>
      <w:pPr>
        <w:numPr>
          <w:ilvl w:val="0"/>
          <w:numId w:val="0"/>
        </w:numPr>
        <w:spacing w:line="360" w:lineRule="auto"/>
        <w:ind w:firstLine="420" w:firstLineChars="200"/>
        <w:jc w:val="both"/>
        <w:rPr>
          <w:rFonts w:hint="eastAsia" w:ascii="宋体" w:hAnsi="宋体" w:cs="宋体"/>
          <w:b/>
          <w:color w:val="000000" w:themeColor="text1"/>
          <w:sz w:val="21"/>
          <w:szCs w:val="21"/>
          <w:lang w:eastAsia="zh-CN"/>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教育学是师范类专业的一门必修课，是教师教育非常重要的一门课程，是取得教师资格的必要条件。</w:t>
      </w:r>
    </w:p>
    <w:p>
      <w:pPr>
        <w:spacing w:line="360" w:lineRule="auto"/>
        <w:rPr>
          <w:rFonts w:ascii="宋体" w:cs="宋体"/>
          <w:b/>
          <w:color w:val="000000" w:themeColor="text1"/>
          <w:kern w:val="0"/>
          <w:sz w:val="21"/>
          <w:szCs w:val="21"/>
          <w14:textFill>
            <w14:solidFill>
              <w14:schemeClr w14:val="tx1"/>
            </w14:solidFill>
          </w14:textFill>
        </w:rPr>
      </w:pPr>
      <w:r>
        <w:rPr>
          <w:rFonts w:hint="eastAsia" w:ascii="宋体" w:hAnsi="宋体" w:cs="宋体"/>
          <w:b/>
          <w:color w:val="000000" w:themeColor="text1"/>
          <w:kern w:val="0"/>
          <w:sz w:val="21"/>
          <w:szCs w:val="21"/>
          <w:lang w:eastAsia="zh-CN"/>
          <w14:textFill>
            <w14:solidFill>
              <w14:schemeClr w14:val="tx1"/>
            </w14:solidFill>
          </w14:textFill>
        </w:rPr>
        <w:t>二、课程考试目的</w:t>
      </w:r>
      <w:r>
        <w:rPr>
          <w:rFonts w:hint="eastAsia" w:ascii="宋体" w:hAnsi="宋体" w:cs="宋体"/>
          <w:b/>
          <w:color w:val="000000" w:themeColor="text1"/>
          <w:kern w:val="0"/>
          <w:sz w:val="21"/>
          <w:szCs w:val="21"/>
          <w14:textFill>
            <w14:solidFill>
              <w14:schemeClr w14:val="tx1"/>
            </w14:solidFill>
          </w14:textFill>
        </w:rPr>
        <w:t>　</w:t>
      </w:r>
    </w:p>
    <w:p>
      <w:pPr>
        <w:spacing w:line="360" w:lineRule="auto"/>
        <w:ind w:firstLine="420" w:firstLineChars="200"/>
        <w:rPr>
          <w:rFonts w:asci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为统一教育学的</w:t>
      </w:r>
      <w:r>
        <w:rPr>
          <w:rFonts w:hint="eastAsia" w:ascii="宋体" w:hAnsi="宋体" w:cs="宋体"/>
          <w:color w:val="000000" w:themeColor="text1"/>
          <w:kern w:val="0"/>
          <w:sz w:val="21"/>
          <w:szCs w:val="21"/>
          <w:lang w:eastAsia="zh-CN"/>
          <w14:textFill>
            <w14:solidFill>
              <w14:schemeClr w14:val="tx1"/>
            </w14:solidFill>
          </w14:textFill>
        </w:rPr>
        <w:t>教学与考试</w:t>
      </w:r>
      <w:r>
        <w:rPr>
          <w:rFonts w:hint="eastAsia" w:ascii="宋体" w:hAnsi="宋体" w:cs="宋体"/>
          <w:color w:val="000000" w:themeColor="text1"/>
          <w:kern w:val="0"/>
          <w:sz w:val="21"/>
          <w:szCs w:val="21"/>
          <w14:textFill>
            <w14:solidFill>
              <w14:schemeClr w14:val="tx1"/>
            </w14:solidFill>
          </w14:textFill>
        </w:rPr>
        <w:t>内容，</w:t>
      </w:r>
      <w:r>
        <w:rPr>
          <w:rFonts w:hint="eastAsia" w:ascii="宋体" w:hAnsi="宋体" w:cs="宋体"/>
          <w:color w:val="000000" w:themeColor="text1"/>
          <w:kern w:val="0"/>
          <w:sz w:val="21"/>
          <w:szCs w:val="21"/>
          <w:lang w:eastAsia="zh-CN"/>
          <w14:textFill>
            <w14:solidFill>
              <w14:schemeClr w14:val="tx1"/>
            </w14:solidFill>
          </w14:textFill>
        </w:rPr>
        <w:t>怀化学院</w:t>
      </w:r>
      <w:r>
        <w:rPr>
          <w:rFonts w:hint="eastAsia" w:ascii="宋体" w:hAnsi="宋体" w:cs="宋体"/>
          <w:color w:val="000000" w:themeColor="text1"/>
          <w:kern w:val="0"/>
          <w:sz w:val="21"/>
          <w:szCs w:val="21"/>
          <w14:textFill>
            <w14:solidFill>
              <w14:schemeClr w14:val="tx1"/>
            </w14:solidFill>
          </w14:textFill>
        </w:rPr>
        <w:t>教育科学学院编制该考试大纲，供教师教学、命题及学生学习和复习使用。考试试题严格按照考试大纲命题。　　</w:t>
      </w:r>
    </w:p>
    <w:p>
      <w:pPr>
        <w:spacing w:line="360" w:lineRule="auto"/>
        <w:rPr>
          <w:rFonts w:ascii="宋体" w:cs="宋体"/>
          <w:b/>
          <w:color w:val="000000" w:themeColor="text1"/>
          <w:kern w:val="0"/>
          <w:sz w:val="21"/>
          <w:szCs w:val="21"/>
          <w14:textFill>
            <w14:solidFill>
              <w14:schemeClr w14:val="tx1"/>
            </w14:solidFill>
          </w14:textFill>
        </w:rPr>
      </w:pPr>
      <w:r>
        <w:rPr>
          <w:rFonts w:hint="eastAsia" w:ascii="宋体" w:hAnsi="宋体" w:cs="宋体"/>
          <w:b/>
          <w:color w:val="000000" w:themeColor="text1"/>
          <w:kern w:val="0"/>
          <w:sz w:val="21"/>
          <w:szCs w:val="21"/>
          <w14:textFill>
            <w14:solidFill>
              <w14:schemeClr w14:val="tx1"/>
            </w14:solidFill>
          </w14:textFill>
        </w:rPr>
        <w:t>三、考核目标</w:t>
      </w:r>
      <w:r>
        <w:rPr>
          <w:rFonts w:hint="eastAsia" w:ascii="宋体" w:hAnsi="宋体" w:cs="宋体"/>
          <w:b/>
          <w:color w:val="000000" w:themeColor="text1"/>
          <w:kern w:val="0"/>
          <w:sz w:val="21"/>
          <w:szCs w:val="21"/>
          <w:lang w:eastAsia="zh-CN"/>
          <w14:textFill>
            <w14:solidFill>
              <w14:schemeClr w14:val="tx1"/>
            </w14:solidFill>
          </w14:textFill>
        </w:rPr>
        <w:t>、内容与要求</w:t>
      </w:r>
      <w:r>
        <w:rPr>
          <w:rFonts w:hint="eastAsia" w:ascii="宋体" w:hAnsi="宋体" w:cs="宋体"/>
          <w:b/>
          <w:color w:val="000000" w:themeColor="text1"/>
          <w:kern w:val="0"/>
          <w:sz w:val="21"/>
          <w:szCs w:val="21"/>
          <w14:textFill>
            <w14:solidFill>
              <w14:schemeClr w14:val="tx1"/>
            </w14:solidFill>
          </w14:textFill>
        </w:rPr>
        <w:t>　</w:t>
      </w:r>
    </w:p>
    <w:p>
      <w:pPr>
        <w:spacing w:line="360" w:lineRule="auto"/>
        <w:ind w:firstLine="420" w:firstLineChars="200"/>
        <w:rPr>
          <w:rFonts w:asci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教育学考试大纲严格遵照本课程教学大纲执行，要求学生掌握教育学基础知识，能够初步运用教育学基本理论解读教育教学现象和解决教学实践中出现的基本问题，了解教育改革发展动态。重点考核教育学的基本知识、基本理论以及学生认识问题、分析问题和解决问题的能力。　　　</w:t>
      </w:r>
    </w:p>
    <w:p>
      <w:pPr>
        <w:numPr>
          <w:ilvl w:val="0"/>
          <w:numId w:val="3"/>
        </w:numPr>
        <w:spacing w:line="360" w:lineRule="auto"/>
        <w:rPr>
          <w:rFonts w:hint="eastAsia" w:ascii="宋体" w:hAnsi="宋体" w:cs="宋体"/>
          <w:b/>
          <w:color w:val="000000" w:themeColor="text1"/>
          <w:kern w:val="0"/>
          <w:sz w:val="21"/>
          <w:szCs w:val="21"/>
          <w14:textFill>
            <w14:solidFill>
              <w14:schemeClr w14:val="tx1"/>
            </w14:solidFill>
          </w14:textFill>
        </w:rPr>
      </w:pPr>
      <w:r>
        <w:rPr>
          <w:rFonts w:hint="eastAsia" w:ascii="宋体" w:hAnsi="宋体" w:cs="宋体"/>
          <w:b/>
          <w:color w:val="000000" w:themeColor="text1"/>
          <w:kern w:val="0"/>
          <w:sz w:val="21"/>
          <w:szCs w:val="21"/>
          <w14:textFill>
            <w14:solidFill>
              <w14:schemeClr w14:val="tx1"/>
            </w14:solidFill>
          </w14:textFill>
        </w:rPr>
        <w:t>教材与参考书</w:t>
      </w:r>
    </w:p>
    <w:p>
      <w:pPr>
        <w:numPr>
          <w:ilvl w:val="0"/>
          <w:numId w:val="0"/>
        </w:numPr>
        <w:spacing w:line="360" w:lineRule="auto"/>
        <w:rPr>
          <w:rFonts w:ascii="宋体" w:cs="宋体"/>
          <w:b/>
          <w:color w:val="000000" w:themeColor="text1"/>
          <w:kern w:val="0"/>
          <w:sz w:val="21"/>
          <w:szCs w:val="21"/>
          <w14:textFill>
            <w14:solidFill>
              <w14:schemeClr w14:val="tx1"/>
            </w14:solidFill>
          </w14:textFill>
        </w:rPr>
      </w:pPr>
      <w:r>
        <w:rPr>
          <w:rFonts w:hint="eastAsia" w:ascii="宋体" w:hAnsi="宋体" w:cs="宋体"/>
          <w:b/>
          <w:color w:val="000000" w:themeColor="text1"/>
          <w:kern w:val="0"/>
          <w:sz w:val="21"/>
          <w:szCs w:val="21"/>
          <w:lang w:eastAsia="zh-CN"/>
          <w14:textFill>
            <w14:solidFill>
              <w14:schemeClr w14:val="tx1"/>
            </w14:solidFill>
          </w14:textFill>
        </w:rPr>
        <w:t>　　</w:t>
      </w:r>
      <w:r>
        <w:rPr>
          <w:rFonts w:hint="eastAsia" w:ascii="宋体" w:hAnsi="宋体" w:cs="宋体"/>
          <w:color w:val="000000" w:themeColor="text1"/>
          <w:kern w:val="0"/>
          <w:sz w:val="21"/>
          <w:szCs w:val="21"/>
          <w14:textFill>
            <w14:solidFill>
              <w14:schemeClr w14:val="tx1"/>
            </w14:solidFill>
          </w14:textFill>
        </w:rPr>
        <w:t>教育学原理编写组. 教育学原理[M]. 北京：高等教育出版社</w:t>
      </w:r>
      <w:r>
        <w:rPr>
          <w:rFonts w:hint="eastAsia" w:ascii="宋体" w:hAnsi="宋体" w:cs="宋体"/>
          <w:color w:val="000000" w:themeColor="text1"/>
          <w:kern w:val="0"/>
          <w:sz w:val="21"/>
          <w:szCs w:val="21"/>
          <w:lang w:val="en-US" w:eastAsia="zh-CN"/>
          <w14:textFill>
            <w14:solidFill>
              <w14:schemeClr w14:val="tx1"/>
            </w14:solidFill>
          </w14:textFill>
        </w:rPr>
        <w:t>,</w:t>
      </w:r>
      <w:r>
        <w:rPr>
          <w:rFonts w:hint="eastAsia" w:ascii="宋体" w:hAnsi="宋体" w:cs="宋体"/>
          <w:color w:val="000000" w:themeColor="text1"/>
          <w:kern w:val="0"/>
          <w:sz w:val="21"/>
          <w:szCs w:val="21"/>
          <w14:textFill>
            <w14:solidFill>
              <w14:schemeClr w14:val="tx1"/>
            </w14:solidFill>
          </w14:textFill>
        </w:rPr>
        <w:t>2019</w:t>
      </w:r>
      <w:r>
        <w:rPr>
          <w:rFonts w:hint="eastAsia" w:ascii="宋体" w:hAnsi="宋体" w:cs="宋体"/>
          <w:color w:val="000000" w:themeColor="text1"/>
          <w:kern w:val="0"/>
          <w:sz w:val="21"/>
          <w:szCs w:val="21"/>
          <w:lang w:val="en-US" w:eastAsia="zh-CN"/>
          <w14:textFill>
            <w14:solidFill>
              <w14:schemeClr w14:val="tx1"/>
            </w14:solidFill>
          </w14:textFill>
        </w:rPr>
        <w:t>.</w:t>
      </w:r>
      <w:r>
        <w:rPr>
          <w:rFonts w:hint="eastAsia" w:ascii="宋体" w:hAnsi="宋体" w:cs="宋体"/>
          <w:b/>
          <w:color w:val="000000" w:themeColor="text1"/>
          <w:kern w:val="0"/>
          <w:sz w:val="21"/>
          <w:szCs w:val="21"/>
          <w14:textFill>
            <w14:solidFill>
              <w14:schemeClr w14:val="tx1"/>
            </w14:solidFill>
          </w14:textFill>
        </w:rPr>
        <w:t>　　</w:t>
      </w:r>
    </w:p>
    <w:p>
      <w:pPr>
        <w:spacing w:line="360" w:lineRule="auto"/>
        <w:ind w:firstLine="420" w:firstLineChars="200"/>
        <w:rPr>
          <w:rFonts w:asci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白秀杰、杜剑华</w:t>
      </w:r>
      <w:r>
        <w:rPr>
          <w:rFonts w:hint="eastAsia" w:ascii="宋体" w:hAnsi="宋体" w:cs="宋体"/>
          <w:color w:val="000000" w:themeColor="text1"/>
          <w:kern w:val="0"/>
          <w:sz w:val="21"/>
          <w:szCs w:val="21"/>
          <w:lang w:val="en-US" w:eastAsia="zh-CN"/>
          <w14:textFill>
            <w14:solidFill>
              <w14:schemeClr w14:val="tx1"/>
            </w14:solidFill>
          </w14:textFill>
        </w:rPr>
        <w:t>.</w:t>
      </w:r>
      <w:r>
        <w:rPr>
          <w:rFonts w:hint="eastAsia" w:ascii="宋体" w:hAnsi="宋体" w:cs="宋体"/>
          <w:color w:val="000000" w:themeColor="text1"/>
          <w:kern w:val="0"/>
          <w:sz w:val="21"/>
          <w:szCs w:val="21"/>
          <w14:textFill>
            <w14:solidFill>
              <w14:schemeClr w14:val="tx1"/>
            </w14:solidFill>
          </w14:textFill>
        </w:rPr>
        <w:t>教育学[M]</w:t>
      </w:r>
      <w:r>
        <w:rPr>
          <w:rFonts w:hint="eastAsia" w:ascii="宋体" w:hAnsi="宋体" w:cs="宋体"/>
          <w:color w:val="000000" w:themeColor="text1"/>
          <w:kern w:val="0"/>
          <w:sz w:val="21"/>
          <w:szCs w:val="21"/>
          <w:lang w:val="en-US" w:eastAsia="zh-CN"/>
          <w14:textFill>
            <w14:solidFill>
              <w14:schemeClr w14:val="tx1"/>
            </w14:solidFill>
          </w14:textFill>
        </w:rPr>
        <w:t>.北京：</w:t>
      </w:r>
      <w:r>
        <w:rPr>
          <w:rFonts w:hint="eastAsia" w:ascii="宋体" w:hAnsi="宋体" w:cs="宋体"/>
          <w:color w:val="000000" w:themeColor="text1"/>
          <w:kern w:val="0"/>
          <w:sz w:val="21"/>
          <w:szCs w:val="21"/>
          <w14:textFill>
            <w14:solidFill>
              <w14:schemeClr w14:val="tx1"/>
            </w14:solidFill>
          </w14:textFill>
        </w:rPr>
        <w:t>首都师范大学出版社，2017</w:t>
      </w:r>
      <w:r>
        <w:rPr>
          <w:rFonts w:hint="eastAsia" w:ascii="宋体" w:hAnsi="宋体" w:cs="宋体"/>
          <w:color w:val="000000" w:themeColor="text1"/>
          <w:kern w:val="0"/>
          <w:sz w:val="21"/>
          <w:szCs w:val="21"/>
          <w:lang w:val="en-US" w:eastAsia="zh-CN"/>
          <w14:textFill>
            <w14:solidFill>
              <w14:schemeClr w14:val="tx1"/>
            </w14:solidFill>
          </w14:textFill>
        </w:rPr>
        <w:t>.</w:t>
      </w:r>
      <w:r>
        <w:rPr>
          <w:rFonts w:hint="eastAsia" w:ascii="宋体" w:hAnsi="宋体" w:cs="宋体"/>
          <w:color w:val="000000" w:themeColor="text1"/>
          <w:kern w:val="0"/>
          <w:sz w:val="21"/>
          <w:szCs w:val="21"/>
          <w14:textFill>
            <w14:solidFill>
              <w14:schemeClr w14:val="tx1"/>
            </w14:solidFill>
          </w14:textFill>
        </w:rPr>
        <w:t>　</w:t>
      </w:r>
    </w:p>
    <w:p>
      <w:pPr>
        <w:spacing w:line="360" w:lineRule="auto"/>
        <w:rPr>
          <w:rFonts w:ascii="宋体" w:cs="宋体"/>
          <w:color w:val="000000" w:themeColor="text1"/>
          <w:kern w:val="0"/>
          <w:sz w:val="21"/>
          <w:szCs w:val="21"/>
          <w14:textFill>
            <w14:solidFill>
              <w14:schemeClr w14:val="tx1"/>
            </w14:solidFill>
          </w14:textFill>
        </w:rPr>
      </w:pPr>
      <w:r>
        <w:rPr>
          <w:rFonts w:hint="eastAsia" w:ascii="宋体" w:hAnsi="宋体" w:cs="宋体"/>
          <w:b/>
          <w:color w:val="000000" w:themeColor="text1"/>
          <w:kern w:val="0"/>
          <w:sz w:val="21"/>
          <w:szCs w:val="21"/>
          <w:lang w:eastAsia="zh-CN"/>
          <w14:textFill>
            <w14:solidFill>
              <w14:schemeClr w14:val="tx1"/>
            </w14:solidFill>
          </w14:textFill>
        </w:rPr>
        <w:t>五</w:t>
      </w:r>
      <w:r>
        <w:rPr>
          <w:rFonts w:hint="eastAsia" w:ascii="宋体" w:hAnsi="宋体" w:cs="宋体"/>
          <w:b/>
          <w:color w:val="000000" w:themeColor="text1"/>
          <w:kern w:val="0"/>
          <w:sz w:val="21"/>
          <w:szCs w:val="21"/>
          <w14:textFill>
            <w14:solidFill>
              <w14:schemeClr w14:val="tx1"/>
            </w14:solidFill>
          </w14:textFill>
        </w:rPr>
        <w:t>、考试</w:t>
      </w:r>
      <w:r>
        <w:rPr>
          <w:rFonts w:hint="eastAsia" w:ascii="宋体" w:hAnsi="宋体" w:cs="宋体"/>
          <w:b/>
          <w:color w:val="000000" w:themeColor="text1"/>
          <w:kern w:val="0"/>
          <w:sz w:val="21"/>
          <w:szCs w:val="21"/>
          <w:lang w:eastAsia="zh-CN"/>
          <w14:textFill>
            <w14:solidFill>
              <w14:schemeClr w14:val="tx1"/>
            </w14:solidFill>
          </w14:textFill>
        </w:rPr>
        <w:t>题型、分值分布与考试时长</w:t>
      </w:r>
      <w:r>
        <w:rPr>
          <w:rFonts w:hint="eastAsia" w:ascii="宋体" w:hAnsi="宋体" w:cs="宋体"/>
          <w:color w:val="000000" w:themeColor="text1"/>
          <w:kern w:val="0"/>
          <w:sz w:val="21"/>
          <w:szCs w:val="21"/>
          <w14:textFill>
            <w14:solidFill>
              <w14:schemeClr w14:val="tx1"/>
            </w14:solidFill>
          </w14:textFill>
        </w:rPr>
        <w:t>　　</w:t>
      </w:r>
    </w:p>
    <w:p>
      <w:pPr>
        <w:spacing w:line="360" w:lineRule="auto"/>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选择题（每题</w:t>
      </w:r>
      <w:r>
        <w:rPr>
          <w:rFonts w:hint="eastAsia" w:ascii="宋体" w:hAnsi="宋体" w:cs="宋体"/>
          <w:color w:val="000000" w:themeColor="text1"/>
          <w:kern w:val="0"/>
          <w:sz w:val="21"/>
          <w:szCs w:val="21"/>
          <w:lang w:val="en-US" w:eastAsia="zh-CN"/>
          <w14:textFill>
            <w14:solidFill>
              <w14:schemeClr w14:val="tx1"/>
            </w14:solidFill>
          </w14:textFill>
        </w:rPr>
        <w:t>2</w:t>
      </w:r>
      <w:r>
        <w:rPr>
          <w:rFonts w:hint="eastAsia" w:ascii="宋体" w:hAnsi="宋体" w:cs="宋体"/>
          <w:color w:val="000000" w:themeColor="text1"/>
          <w:kern w:val="0"/>
          <w:sz w:val="21"/>
          <w:szCs w:val="21"/>
          <w14:textFill>
            <w14:solidFill>
              <w14:schemeClr w14:val="tx1"/>
            </w14:solidFill>
          </w14:textFill>
        </w:rPr>
        <w:t>分，共</w:t>
      </w:r>
      <w:r>
        <w:rPr>
          <w:rFonts w:hint="eastAsia" w:ascii="宋体" w:hAnsi="宋体" w:cs="宋体"/>
          <w:color w:val="000000" w:themeColor="text1"/>
          <w:kern w:val="0"/>
          <w:sz w:val="21"/>
          <w:szCs w:val="21"/>
          <w:lang w:val="en-US" w:eastAsia="zh-CN"/>
          <w14:textFill>
            <w14:solidFill>
              <w14:schemeClr w14:val="tx1"/>
            </w14:solidFill>
          </w14:textFill>
        </w:rPr>
        <w:t>20题</w:t>
      </w:r>
      <w:bookmarkStart w:id="2" w:name="_GoBack"/>
      <w:bookmarkEnd w:id="2"/>
      <w:r>
        <w:rPr>
          <w:rFonts w:hint="eastAsia" w:ascii="宋体" w:hAnsi="宋体" w:cs="宋体"/>
          <w:color w:val="000000" w:themeColor="text1"/>
          <w:kern w:val="0"/>
          <w:sz w:val="21"/>
          <w:szCs w:val="21"/>
          <w:lang w:val="en-US" w:eastAsia="zh-CN"/>
          <w14:textFill>
            <w14:solidFill>
              <w14:schemeClr w14:val="tx1"/>
            </w14:solidFill>
          </w14:textFill>
        </w:rPr>
        <w:t>，共4</w:t>
      </w:r>
      <w:r>
        <w:rPr>
          <w:rFonts w:hint="eastAsia" w:ascii="宋体" w:hAnsi="宋体" w:cs="宋体"/>
          <w:color w:val="000000" w:themeColor="text1"/>
          <w:kern w:val="0"/>
          <w:sz w:val="21"/>
          <w:szCs w:val="21"/>
          <w14:textFill>
            <w14:solidFill>
              <w14:schemeClr w14:val="tx1"/>
            </w14:solidFill>
          </w14:textFill>
        </w:rPr>
        <w:t>0分）、</w:t>
      </w:r>
      <w:r>
        <w:rPr>
          <w:rFonts w:hint="eastAsia" w:ascii="宋体" w:hAnsi="宋体" w:cs="宋体"/>
          <w:color w:val="000000" w:themeColor="text1"/>
          <w:kern w:val="0"/>
          <w:sz w:val="21"/>
          <w:szCs w:val="21"/>
          <w:lang w:eastAsia="zh-CN"/>
          <w14:textFill>
            <w14:solidFill>
              <w14:schemeClr w14:val="tx1"/>
            </w14:solidFill>
          </w14:textFill>
        </w:rPr>
        <w:t>判断</w:t>
      </w:r>
      <w:r>
        <w:rPr>
          <w:rFonts w:hint="eastAsia" w:ascii="宋体" w:hAnsi="宋体" w:cs="宋体"/>
          <w:color w:val="000000" w:themeColor="text1"/>
          <w:kern w:val="0"/>
          <w:sz w:val="21"/>
          <w:szCs w:val="21"/>
          <w14:textFill>
            <w14:solidFill>
              <w14:schemeClr w14:val="tx1"/>
            </w14:solidFill>
          </w14:textFill>
        </w:rPr>
        <w:t>题（每题</w:t>
      </w:r>
      <w:r>
        <w:rPr>
          <w:rFonts w:hint="eastAsia" w:ascii="宋体" w:hAnsi="宋体" w:cs="宋体"/>
          <w:color w:val="000000" w:themeColor="text1"/>
          <w:kern w:val="0"/>
          <w:sz w:val="21"/>
          <w:szCs w:val="21"/>
          <w:lang w:val="en-US" w:eastAsia="zh-CN"/>
          <w14:textFill>
            <w14:solidFill>
              <w14:schemeClr w14:val="tx1"/>
            </w14:solidFill>
          </w14:textFill>
        </w:rPr>
        <w:t>2</w:t>
      </w:r>
      <w:r>
        <w:rPr>
          <w:rFonts w:hint="eastAsia" w:ascii="宋体" w:hAnsi="宋体" w:cs="宋体"/>
          <w:color w:val="000000" w:themeColor="text1"/>
          <w:kern w:val="0"/>
          <w:sz w:val="21"/>
          <w:szCs w:val="21"/>
          <w14:textFill>
            <w14:solidFill>
              <w14:schemeClr w14:val="tx1"/>
            </w14:solidFill>
          </w14:textFill>
        </w:rPr>
        <w:t>分，共</w:t>
      </w:r>
      <w:r>
        <w:rPr>
          <w:rFonts w:hint="eastAsia" w:ascii="宋体" w:hAnsi="宋体" w:cs="宋体"/>
          <w:color w:val="000000" w:themeColor="text1"/>
          <w:kern w:val="0"/>
          <w:sz w:val="21"/>
          <w:szCs w:val="21"/>
          <w:lang w:val="en-US" w:eastAsia="zh-CN"/>
          <w14:textFill>
            <w14:solidFill>
              <w14:schemeClr w14:val="tx1"/>
            </w14:solidFill>
          </w14:textFill>
        </w:rPr>
        <w:t>10题，共</w:t>
      </w:r>
      <w:r>
        <w:rPr>
          <w:rFonts w:hint="eastAsia" w:ascii="宋体" w:hAnsi="宋体" w:cs="宋体"/>
          <w:color w:val="000000" w:themeColor="text1"/>
          <w:kern w:val="0"/>
          <w:sz w:val="21"/>
          <w:szCs w:val="21"/>
          <w14:textFill>
            <w14:solidFill>
              <w14:schemeClr w14:val="tx1"/>
            </w14:solidFill>
          </w14:textFill>
        </w:rPr>
        <w:t>20分）、简答题（每题</w:t>
      </w:r>
      <w:r>
        <w:rPr>
          <w:rFonts w:hint="eastAsia" w:ascii="宋体" w:hAnsi="宋体" w:cs="宋体"/>
          <w:color w:val="000000" w:themeColor="text1"/>
          <w:kern w:val="0"/>
          <w:sz w:val="21"/>
          <w:szCs w:val="21"/>
          <w:lang w:val="en-US" w:eastAsia="zh-CN"/>
          <w14:textFill>
            <w14:solidFill>
              <w14:schemeClr w14:val="tx1"/>
            </w14:solidFill>
          </w14:textFill>
        </w:rPr>
        <w:t>10</w:t>
      </w:r>
      <w:r>
        <w:rPr>
          <w:rFonts w:hint="eastAsia" w:ascii="宋体" w:hAnsi="宋体" w:cs="宋体"/>
          <w:color w:val="000000" w:themeColor="text1"/>
          <w:kern w:val="0"/>
          <w:sz w:val="21"/>
          <w:szCs w:val="21"/>
          <w14:textFill>
            <w14:solidFill>
              <w14:schemeClr w14:val="tx1"/>
            </w14:solidFill>
          </w14:textFill>
        </w:rPr>
        <w:t>分，共</w:t>
      </w:r>
      <w:r>
        <w:rPr>
          <w:rFonts w:hint="eastAsia" w:ascii="宋体" w:hAnsi="宋体" w:cs="宋体"/>
          <w:color w:val="000000" w:themeColor="text1"/>
          <w:kern w:val="0"/>
          <w:sz w:val="21"/>
          <w:szCs w:val="21"/>
          <w:lang w:val="en-US" w:eastAsia="zh-CN"/>
          <w14:textFill>
            <w14:solidFill>
              <w14:schemeClr w14:val="tx1"/>
            </w14:solidFill>
          </w14:textFill>
        </w:rPr>
        <w:t>2题，共</w:t>
      </w:r>
      <w:r>
        <w:rPr>
          <w:rFonts w:hint="eastAsia" w:ascii="宋体" w:hAnsi="宋体" w:cs="宋体"/>
          <w:color w:val="000000" w:themeColor="text1"/>
          <w:kern w:val="0"/>
          <w:sz w:val="21"/>
          <w:szCs w:val="21"/>
          <w14:textFill>
            <w14:solidFill>
              <w14:schemeClr w14:val="tx1"/>
            </w14:solidFill>
          </w14:textFill>
        </w:rPr>
        <w:t>20分）、材料分析题</w:t>
      </w:r>
      <w:r>
        <w:rPr>
          <w:rFonts w:ascii="宋体" w:hAnsi="宋体" w:cs="宋体"/>
          <w:color w:val="000000" w:themeColor="text1"/>
          <w:kern w:val="0"/>
          <w:sz w:val="21"/>
          <w:szCs w:val="21"/>
          <w14:textFill>
            <w14:solidFill>
              <w14:schemeClr w14:val="tx1"/>
            </w14:solidFill>
          </w14:textFill>
        </w:rPr>
        <w:t xml:space="preserve"> </w:t>
      </w:r>
      <w:r>
        <w:rPr>
          <w:rFonts w:hint="eastAsia" w:ascii="宋体" w:hAnsi="宋体" w:cs="宋体"/>
          <w:color w:val="000000" w:themeColor="text1"/>
          <w:kern w:val="0"/>
          <w:sz w:val="21"/>
          <w:szCs w:val="21"/>
          <w14:textFill>
            <w14:solidFill>
              <w14:schemeClr w14:val="tx1"/>
            </w14:solidFill>
          </w14:textFill>
        </w:rPr>
        <w:t>（每题</w:t>
      </w:r>
      <w:r>
        <w:rPr>
          <w:rFonts w:hint="eastAsia" w:ascii="宋体" w:hAnsi="宋体" w:cs="宋体"/>
          <w:color w:val="000000" w:themeColor="text1"/>
          <w:kern w:val="0"/>
          <w:sz w:val="21"/>
          <w:szCs w:val="21"/>
          <w:lang w:val="en-US" w:eastAsia="zh-CN"/>
          <w14:textFill>
            <w14:solidFill>
              <w14:schemeClr w14:val="tx1"/>
            </w14:solidFill>
          </w14:textFill>
        </w:rPr>
        <w:t>10</w:t>
      </w:r>
      <w:r>
        <w:rPr>
          <w:rFonts w:hint="eastAsia" w:ascii="宋体" w:hAnsi="宋体" w:cs="宋体"/>
          <w:color w:val="000000" w:themeColor="text1"/>
          <w:kern w:val="0"/>
          <w:sz w:val="21"/>
          <w:szCs w:val="21"/>
          <w14:textFill>
            <w14:solidFill>
              <w14:schemeClr w14:val="tx1"/>
            </w14:solidFill>
          </w14:textFill>
        </w:rPr>
        <w:t>分，共</w:t>
      </w:r>
      <w:r>
        <w:rPr>
          <w:rFonts w:hint="eastAsia" w:ascii="宋体" w:hAnsi="宋体" w:cs="宋体"/>
          <w:color w:val="000000" w:themeColor="text1"/>
          <w:kern w:val="0"/>
          <w:sz w:val="21"/>
          <w:szCs w:val="21"/>
          <w:lang w:val="en-US" w:eastAsia="zh-CN"/>
          <w14:textFill>
            <w14:solidFill>
              <w14:schemeClr w14:val="tx1"/>
            </w14:solidFill>
          </w14:textFill>
        </w:rPr>
        <w:t>2小题，共</w:t>
      </w:r>
      <w:r>
        <w:rPr>
          <w:rFonts w:hint="eastAsia" w:ascii="宋体" w:hAnsi="宋体" w:cs="宋体"/>
          <w:color w:val="000000" w:themeColor="text1"/>
          <w:kern w:val="0"/>
          <w:sz w:val="21"/>
          <w:szCs w:val="21"/>
          <w14:textFill>
            <w14:solidFill>
              <w14:schemeClr w14:val="tx1"/>
            </w14:solidFill>
          </w14:textFill>
        </w:rPr>
        <w:t>20分）。</w:t>
      </w:r>
    </w:p>
    <w:p>
      <w:pPr>
        <w:spacing w:line="360" w:lineRule="auto"/>
        <w:ind w:firstLine="420" w:firstLineChars="200"/>
        <w:rPr>
          <w:rFonts w:hint="default"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cs="宋体"/>
          <w:color w:val="000000" w:themeColor="text1"/>
          <w:kern w:val="0"/>
          <w:sz w:val="21"/>
          <w:szCs w:val="21"/>
          <w:lang w:eastAsia="zh-CN"/>
          <w14:textFill>
            <w14:solidFill>
              <w14:schemeClr w14:val="tx1"/>
            </w14:solidFill>
          </w14:textFill>
        </w:rPr>
        <w:t>考试时长：</w:t>
      </w:r>
      <w:r>
        <w:rPr>
          <w:rFonts w:hint="eastAsia" w:ascii="宋体" w:hAnsi="宋体" w:cs="宋体"/>
          <w:color w:val="000000" w:themeColor="text1"/>
          <w:kern w:val="0"/>
          <w:sz w:val="21"/>
          <w:szCs w:val="21"/>
          <w:lang w:val="en-US" w:eastAsia="zh-CN"/>
          <w14:textFill>
            <w14:solidFill>
              <w14:schemeClr w14:val="tx1"/>
            </w14:solidFill>
          </w14:textFill>
        </w:rPr>
        <w:t>120分钟</w:t>
      </w:r>
    </w:p>
    <w:p>
      <w:pPr>
        <w:spacing w:line="360" w:lineRule="auto"/>
        <w:rPr>
          <w:rFonts w:hint="eastAsia" w:ascii="宋体" w:cs="宋体"/>
          <w:color w:val="000000" w:themeColor="text1"/>
          <w:kern w:val="0"/>
          <w:sz w:val="21"/>
          <w:szCs w:val="21"/>
          <w14:textFill>
            <w14:solidFill>
              <w14:schemeClr w14:val="tx1"/>
            </w14:solidFill>
          </w14:textFill>
        </w:rPr>
      </w:pPr>
    </w:p>
    <w:p>
      <w:pPr>
        <w:numPr>
          <w:ilvl w:val="0"/>
          <w:numId w:val="0"/>
        </w:numPr>
        <w:spacing w:line="360" w:lineRule="auto"/>
        <w:jc w:val="center"/>
        <w:rPr>
          <w:rFonts w:hint="eastAsia" w:cs="宋体" w:asciiTheme="minorEastAsia" w:hAnsiTheme="minorEastAsia" w:eastAsiaTheme="minorEastAsia"/>
          <w:b/>
          <w:color w:val="000000" w:themeColor="text1"/>
          <w:kern w:val="0"/>
          <w:sz w:val="30"/>
          <w:szCs w:val="30"/>
          <w:lang w:eastAsia="zh-CN"/>
          <w14:textFill>
            <w14:solidFill>
              <w14:schemeClr w14:val="tx1"/>
            </w14:solidFill>
          </w14:textFill>
        </w:rPr>
      </w:pPr>
      <w:r>
        <w:rPr>
          <w:rFonts w:hint="eastAsia" w:cs="宋体" w:asciiTheme="minorEastAsia" w:hAnsiTheme="minorEastAsia" w:eastAsiaTheme="minorEastAsia"/>
          <w:b/>
          <w:color w:val="000000" w:themeColor="text1"/>
          <w:kern w:val="0"/>
          <w:sz w:val="30"/>
          <w:szCs w:val="30"/>
          <w:lang w:eastAsia="zh-CN"/>
          <w14:textFill>
            <w14:solidFill>
              <w14:schemeClr w14:val="tx1"/>
            </w14:solidFill>
          </w14:textFill>
        </w:rPr>
        <w:t>第二部分　</w:t>
      </w:r>
      <w:r>
        <w:rPr>
          <w:rFonts w:hint="eastAsia" w:cs="宋体" w:asciiTheme="minorEastAsia" w:hAnsiTheme="minorEastAsia" w:eastAsiaTheme="minorEastAsia"/>
          <w:b/>
          <w:color w:val="000000" w:themeColor="text1"/>
          <w:kern w:val="0"/>
          <w:sz w:val="30"/>
          <w:szCs w:val="30"/>
          <w14:textFill>
            <w14:solidFill>
              <w14:schemeClr w14:val="tx1"/>
            </w14:solidFill>
          </w14:textFill>
        </w:rPr>
        <w:t>各章考核</w:t>
      </w:r>
      <w:r>
        <w:rPr>
          <w:rFonts w:hint="eastAsia" w:cs="宋体" w:asciiTheme="minorEastAsia" w:hAnsiTheme="minorEastAsia" w:eastAsiaTheme="minorEastAsia"/>
          <w:b/>
          <w:color w:val="000000" w:themeColor="text1"/>
          <w:kern w:val="0"/>
          <w:sz w:val="30"/>
          <w:szCs w:val="30"/>
          <w:lang w:eastAsia="zh-CN"/>
          <w14:textFill>
            <w14:solidFill>
              <w14:schemeClr w14:val="tx1"/>
            </w14:solidFill>
          </w14:textFill>
        </w:rPr>
        <w:t>目标与内容</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9"/>
        <w:gridCol w:w="71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9" w:type="dxa"/>
          </w:tcPr>
          <w:p>
            <w:pPr>
              <w:spacing w:line="360" w:lineRule="auto"/>
              <w:ind w:firstLine="422" w:firstLineChars="200"/>
              <w:jc w:val="both"/>
              <w:rPr>
                <w:rFonts w:hint="eastAsia" w:ascii="宋体" w:hAnsi="宋体" w:cs="宋体"/>
                <w:b/>
                <w:bCs/>
                <w:color w:val="000000" w:themeColor="text1"/>
                <w:kern w:val="0"/>
                <w:sz w:val="21"/>
                <w:szCs w:val="21"/>
                <w:lang w:eastAsia="zh-CN"/>
                <w14:textFill>
                  <w14:solidFill>
                    <w14:schemeClr w14:val="tx1"/>
                  </w14:solidFill>
                </w14:textFill>
              </w:rPr>
            </w:pPr>
            <w:r>
              <w:rPr>
                <w:rFonts w:hint="eastAsia" w:ascii="宋体" w:hAnsi="宋体" w:cs="宋体"/>
                <w:b/>
                <w:bCs/>
                <w:color w:val="000000" w:themeColor="text1"/>
                <w:kern w:val="0"/>
                <w:sz w:val="21"/>
                <w:szCs w:val="21"/>
                <w:lang w:eastAsia="zh-CN"/>
                <w14:textFill>
                  <w14:solidFill>
                    <w14:schemeClr w14:val="tx1"/>
                  </w14:solidFill>
                </w14:textFill>
              </w:rPr>
              <w:t>章节</w:t>
            </w:r>
          </w:p>
        </w:tc>
        <w:tc>
          <w:tcPr>
            <w:tcW w:w="7133" w:type="dxa"/>
          </w:tcPr>
          <w:p>
            <w:pPr>
              <w:spacing w:line="360" w:lineRule="auto"/>
              <w:ind w:firstLine="422" w:firstLineChars="200"/>
              <w:jc w:val="center"/>
              <w:rPr>
                <w:rFonts w:hint="eastAsia" w:ascii="宋体" w:hAnsi="宋体" w:cs="宋体"/>
                <w:b/>
                <w:bCs/>
                <w:color w:val="000000" w:themeColor="text1"/>
                <w:kern w:val="0"/>
                <w:sz w:val="21"/>
                <w:szCs w:val="21"/>
                <w:lang w:eastAsia="zh-CN"/>
                <w14:textFill>
                  <w14:solidFill>
                    <w14:schemeClr w14:val="tx1"/>
                  </w14:solidFill>
                </w14:textFill>
              </w:rPr>
            </w:pPr>
            <w:r>
              <w:rPr>
                <w:rFonts w:hint="eastAsia" w:ascii="宋体" w:hAnsi="宋体" w:cs="宋体"/>
                <w:b/>
                <w:bCs/>
                <w:color w:val="000000" w:themeColor="text1"/>
                <w:kern w:val="0"/>
                <w:sz w:val="21"/>
                <w:szCs w:val="21"/>
                <w:lang w:eastAsia="zh-CN"/>
                <w14:textFill>
                  <w14:solidFill>
                    <w14:schemeClr w14:val="tx1"/>
                  </w14:solidFill>
                </w14:textFill>
              </w:rPr>
              <w:t>考核内容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9" w:type="dxa"/>
            <w:vAlign w:val="center"/>
          </w:tcPr>
          <w:p>
            <w:pPr>
              <w:jc w:val="center"/>
              <w:rPr>
                <w:rFonts w:hint="eastAsia" w:ascii="宋体" w:hAnsi="宋体" w:eastAsia="宋体" w:cs="Times New Roman"/>
                <w:b/>
                <w:bCs/>
                <w:kern w:val="2"/>
                <w:sz w:val="21"/>
                <w:szCs w:val="21"/>
                <w:lang w:val="en-US" w:eastAsia="zh-CN" w:bidi="ar-SA"/>
              </w:rPr>
            </w:pPr>
            <w:r>
              <w:rPr>
                <w:rFonts w:hint="eastAsia" w:ascii="宋体" w:hAnsi="宋体"/>
                <w:b/>
                <w:bCs/>
                <w:sz w:val="21"/>
                <w:szCs w:val="21"/>
                <w:lang w:eastAsia="zh-CN"/>
              </w:rPr>
              <w:t>教育学概述</w:t>
            </w:r>
          </w:p>
        </w:tc>
        <w:tc>
          <w:tcPr>
            <w:tcW w:w="7133" w:type="dxa"/>
          </w:tcPr>
          <w:p>
            <w:pPr>
              <w:spacing w:line="360" w:lineRule="auto"/>
              <w:ind w:firstLine="420" w:firstLineChars="200"/>
              <w:rPr>
                <w:rFonts w:hint="eastAsia" w:cs="宋体" w:asciiTheme="minorEastAsia" w:hAnsiTheme="minorEastAsia" w:eastAsiaTheme="minorEastAsia"/>
                <w:color w:val="000000" w:themeColor="text1"/>
                <w:kern w:val="0"/>
                <w:sz w:val="21"/>
                <w:szCs w:val="21"/>
                <w:lang w:eastAsia="zh-CN"/>
                <w14:textFill>
                  <w14:solidFill>
                    <w14:schemeClr w14:val="tx1"/>
                  </w14:solidFill>
                </w14:textFill>
              </w:rPr>
            </w:pPr>
            <w:r>
              <w:rPr>
                <w:rFonts w:hint="eastAsia" w:cs="宋体" w:asciiTheme="minorEastAsia" w:hAnsiTheme="minorEastAsia" w:eastAsiaTheme="minorEastAsia"/>
                <w:color w:val="000000" w:themeColor="text1"/>
                <w:kern w:val="0"/>
                <w:sz w:val="21"/>
                <w:szCs w:val="21"/>
                <w14:textFill>
                  <w14:solidFill>
                    <w14:schemeClr w14:val="tx1"/>
                  </w14:solidFill>
                </w14:textFill>
              </w:rPr>
              <w:t>教育的涵义</w:t>
            </w:r>
            <w:r>
              <w:rPr>
                <w:rFonts w:hint="eastAsia" w:cs="宋体" w:asciiTheme="minorEastAsia" w:hAnsiTheme="minorEastAsia" w:eastAsiaTheme="minorEastAsia"/>
                <w:color w:val="000000" w:themeColor="text1"/>
                <w:kern w:val="0"/>
                <w:sz w:val="21"/>
                <w:szCs w:val="21"/>
                <w:lang w:eastAsia="zh-CN"/>
                <w14:textFill>
                  <w14:solidFill>
                    <w14:schemeClr w14:val="tx1"/>
                  </w14:solidFill>
                </w14:textFill>
              </w:rPr>
              <w:t>；</w:t>
            </w:r>
            <w:r>
              <w:rPr>
                <w:rFonts w:hint="eastAsia" w:cs="宋体" w:asciiTheme="minorEastAsia" w:hAnsiTheme="minorEastAsia" w:eastAsiaTheme="minorEastAsia"/>
                <w:color w:val="000000" w:themeColor="text1"/>
                <w:kern w:val="0"/>
                <w:sz w:val="21"/>
                <w:szCs w:val="21"/>
                <w14:textFill>
                  <w14:solidFill>
                    <w14:schemeClr w14:val="tx1"/>
                  </w14:solidFill>
                </w14:textFill>
              </w:rPr>
              <w:t>教育的基本要素及基本形态</w:t>
            </w:r>
            <w:r>
              <w:rPr>
                <w:rFonts w:hint="eastAsia" w:cs="宋体" w:asciiTheme="minorEastAsia" w:hAnsiTheme="minorEastAsia" w:eastAsiaTheme="minorEastAsia"/>
                <w:color w:val="000000" w:themeColor="text1"/>
                <w:kern w:val="0"/>
                <w:sz w:val="21"/>
                <w:szCs w:val="21"/>
                <w:lang w:eastAsia="zh-CN"/>
                <w14:textFill>
                  <w14:solidFill>
                    <w14:schemeClr w14:val="tx1"/>
                  </w14:solidFill>
                </w14:textFill>
              </w:rPr>
              <w:t>；</w:t>
            </w:r>
            <w:r>
              <w:rPr>
                <w:rFonts w:hint="eastAsia" w:cs="宋体" w:asciiTheme="minorEastAsia" w:hAnsiTheme="minorEastAsia" w:eastAsiaTheme="minorEastAsia"/>
                <w:color w:val="000000" w:themeColor="text1"/>
                <w:kern w:val="0"/>
                <w:sz w:val="21"/>
                <w:szCs w:val="21"/>
                <w14:textFill>
                  <w14:solidFill>
                    <w14:schemeClr w14:val="tx1"/>
                  </w14:solidFill>
                </w14:textFill>
              </w:rPr>
              <w:t>教育的起源</w:t>
            </w:r>
            <w:r>
              <w:rPr>
                <w:rFonts w:hint="eastAsia" w:cs="宋体" w:asciiTheme="minorEastAsia" w:hAnsiTheme="minorEastAsia" w:eastAsiaTheme="minorEastAsia"/>
                <w:color w:val="000000" w:themeColor="text1"/>
                <w:kern w:val="0"/>
                <w:sz w:val="21"/>
                <w:szCs w:val="21"/>
                <w:lang w:eastAsia="zh-CN"/>
                <w14:textFill>
                  <w14:solidFill>
                    <w14:schemeClr w14:val="tx1"/>
                  </w14:solidFill>
                </w14:textFill>
              </w:rPr>
              <w:t>；</w:t>
            </w:r>
            <w:r>
              <w:rPr>
                <w:rFonts w:hint="eastAsia" w:cs="宋体" w:asciiTheme="minorEastAsia" w:hAnsiTheme="minorEastAsia" w:eastAsiaTheme="minorEastAsia"/>
                <w:color w:val="000000" w:themeColor="text1"/>
                <w:kern w:val="0"/>
                <w:sz w:val="21"/>
                <w:szCs w:val="21"/>
                <w14:textFill>
                  <w14:solidFill>
                    <w14:schemeClr w14:val="tx1"/>
                  </w14:solidFill>
                </w14:textFill>
              </w:rPr>
              <w:t>教育的历史发展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9" w:type="dxa"/>
            <w:vAlign w:val="center"/>
          </w:tcPr>
          <w:p>
            <w:pPr>
              <w:jc w:val="center"/>
              <w:rPr>
                <w:rFonts w:hint="eastAsia" w:ascii="宋体" w:hAnsi="宋体" w:eastAsia="宋体" w:cs="Times New Roman"/>
                <w:b/>
                <w:bCs/>
                <w:kern w:val="2"/>
                <w:sz w:val="21"/>
                <w:szCs w:val="21"/>
                <w:lang w:val="en-US" w:eastAsia="zh-CN" w:bidi="ar-SA"/>
              </w:rPr>
            </w:pPr>
            <w:r>
              <w:rPr>
                <w:rFonts w:hint="eastAsia" w:ascii="宋体" w:hAnsi="宋体"/>
                <w:b/>
                <w:bCs/>
                <w:sz w:val="21"/>
                <w:szCs w:val="21"/>
              </w:rPr>
              <w:t>教育的产生与发展</w:t>
            </w:r>
          </w:p>
        </w:tc>
        <w:tc>
          <w:tcPr>
            <w:tcW w:w="7133" w:type="dxa"/>
          </w:tcPr>
          <w:p>
            <w:pPr>
              <w:pStyle w:val="16"/>
              <w:numPr>
                <w:ilvl w:val="0"/>
                <w:numId w:val="0"/>
              </w:numPr>
              <w:spacing w:line="360" w:lineRule="auto"/>
              <w:ind w:leftChars="0" w:firstLine="420" w:firstLineChars="200"/>
              <w:rPr>
                <w:rFonts w:hint="eastAsia"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eastAsiaTheme="minorEastAsia"/>
                <w:color w:val="000000" w:themeColor="text1"/>
                <w:kern w:val="0"/>
                <w:sz w:val="21"/>
                <w:szCs w:val="21"/>
                <w:lang w:val="en-US" w:eastAsia="zh-CN" w:bidi="ar-SA"/>
                <w14:textFill>
                  <w14:solidFill>
                    <w14:schemeClr w14:val="tx1"/>
                  </w14:solidFill>
                </w14:textFill>
              </w:rPr>
              <w:t>教育学的研究对象；教育学的产生和发展过程中主要教育学家及其思想与著作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1389" w:type="dxa"/>
            <w:vAlign w:val="center"/>
          </w:tcPr>
          <w:p>
            <w:pPr>
              <w:jc w:val="center"/>
              <w:rPr>
                <w:rFonts w:hint="eastAsia" w:ascii="宋体" w:hAnsi="宋体" w:eastAsia="宋体" w:cs="Times New Roman"/>
                <w:b/>
                <w:bCs/>
                <w:kern w:val="2"/>
                <w:sz w:val="21"/>
                <w:szCs w:val="21"/>
                <w:lang w:val="en-US" w:eastAsia="zh-CN" w:bidi="ar-SA"/>
              </w:rPr>
            </w:pPr>
            <w:r>
              <w:rPr>
                <w:rFonts w:hint="eastAsia" w:ascii="宋体" w:hAnsi="宋体"/>
                <w:b/>
                <w:bCs/>
                <w:sz w:val="21"/>
                <w:szCs w:val="21"/>
              </w:rPr>
              <w:t>教育与社会的发展</w:t>
            </w:r>
          </w:p>
        </w:tc>
        <w:tc>
          <w:tcPr>
            <w:tcW w:w="7133" w:type="dxa"/>
          </w:tcPr>
          <w:p>
            <w:pPr>
              <w:spacing w:line="360" w:lineRule="auto"/>
              <w:ind w:firstLine="420" w:firstLineChars="200"/>
              <w:rPr>
                <w:rFonts w:hint="eastAsia"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eastAsiaTheme="minorEastAsia"/>
                <w:color w:val="000000" w:themeColor="text1"/>
                <w:kern w:val="0"/>
                <w:sz w:val="21"/>
                <w:szCs w:val="21"/>
                <w:lang w:val="en-US" w:eastAsia="zh-CN" w:bidi="ar-SA"/>
                <w14:textFill>
                  <w14:solidFill>
                    <w14:schemeClr w14:val="tx1"/>
                  </w14:solidFill>
                </w14:textFill>
              </w:rPr>
              <w:t>教育与生产力的关系；教育与政治经济制度的关系；教育与文化的关系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9" w:type="dxa"/>
            <w:vAlign w:val="center"/>
          </w:tcPr>
          <w:p>
            <w:pPr>
              <w:jc w:val="center"/>
              <w:rPr>
                <w:rFonts w:hint="eastAsia" w:ascii="宋体" w:hAnsi="宋体" w:eastAsia="宋体" w:cs="Times New Roman"/>
                <w:b/>
                <w:bCs/>
                <w:kern w:val="2"/>
                <w:sz w:val="21"/>
                <w:szCs w:val="21"/>
                <w:lang w:val="en-US" w:eastAsia="zh-CN" w:bidi="ar-SA"/>
              </w:rPr>
            </w:pPr>
            <w:r>
              <w:rPr>
                <w:rFonts w:hint="eastAsia" w:ascii="宋体" w:hAnsi="宋体"/>
                <w:b/>
                <w:bCs/>
                <w:sz w:val="21"/>
                <w:szCs w:val="21"/>
              </w:rPr>
              <w:t>教育与人的发展</w:t>
            </w:r>
          </w:p>
        </w:tc>
        <w:tc>
          <w:tcPr>
            <w:tcW w:w="7133" w:type="dxa"/>
          </w:tcPr>
          <w:p>
            <w:pPr>
              <w:spacing w:line="360" w:lineRule="auto"/>
              <w:ind w:firstLine="420" w:firstLineChars="200"/>
              <w:rPr>
                <w:rFonts w:hint="eastAsia"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eastAsiaTheme="minorEastAsia"/>
                <w:color w:val="000000" w:themeColor="text1"/>
                <w:kern w:val="0"/>
                <w:sz w:val="21"/>
                <w:szCs w:val="21"/>
                <w:lang w:val="en-US" w:eastAsia="zh-CN" w:bidi="ar-SA"/>
                <w14:textFill>
                  <w14:solidFill>
                    <w14:schemeClr w14:val="tx1"/>
                  </w14:solidFill>
                </w14:textFill>
              </w:rPr>
              <w:t>马克思主义人的本质观；个体身心发展的规律；影响个体身心发展的主要因素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9" w:type="dxa"/>
            <w:vAlign w:val="center"/>
          </w:tcPr>
          <w:p>
            <w:pPr>
              <w:jc w:val="center"/>
              <w:rPr>
                <w:rFonts w:hint="eastAsia" w:ascii="宋体" w:hAnsi="宋体" w:eastAsia="宋体" w:cs="Times New Roman"/>
                <w:b/>
                <w:bCs/>
                <w:kern w:val="2"/>
                <w:sz w:val="21"/>
                <w:szCs w:val="21"/>
                <w:lang w:val="en-US" w:eastAsia="zh-CN" w:bidi="ar-SA"/>
              </w:rPr>
            </w:pPr>
            <w:r>
              <w:rPr>
                <w:rFonts w:hint="eastAsia" w:ascii="宋体" w:hAnsi="宋体"/>
                <w:b/>
                <w:bCs/>
                <w:sz w:val="21"/>
                <w:szCs w:val="21"/>
              </w:rPr>
              <w:t>教育目的</w:t>
            </w:r>
          </w:p>
        </w:tc>
        <w:tc>
          <w:tcPr>
            <w:tcW w:w="7133" w:type="dxa"/>
          </w:tcPr>
          <w:p>
            <w:pPr>
              <w:spacing w:line="360" w:lineRule="auto"/>
              <w:ind w:firstLine="420" w:firstLineChars="200"/>
              <w:rPr>
                <w:rFonts w:hint="eastAsia"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eastAsiaTheme="minorEastAsia"/>
                <w:color w:val="000000" w:themeColor="text1"/>
                <w:kern w:val="0"/>
                <w:sz w:val="21"/>
                <w:szCs w:val="21"/>
                <w:lang w:val="en-US" w:eastAsia="zh-CN" w:bidi="ar-SA"/>
                <w14:textFill>
                  <w14:solidFill>
                    <w14:schemeClr w14:val="tx1"/>
                  </w14:solidFill>
                </w14:textFill>
              </w:rPr>
              <w:t>教育目的的含义；教育目的的层次结构；教育目的确立的依据；个人本位论与社会本位论的代表人物、主要观点；素质教育的内涵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9" w:type="dxa"/>
            <w:vAlign w:val="center"/>
          </w:tcPr>
          <w:p>
            <w:pPr>
              <w:jc w:val="center"/>
              <w:rPr>
                <w:rFonts w:hint="eastAsia" w:ascii="宋体" w:hAnsi="宋体" w:eastAsia="宋体" w:cs="Times New Roman"/>
                <w:b/>
                <w:bCs/>
                <w:kern w:val="2"/>
                <w:sz w:val="21"/>
                <w:szCs w:val="21"/>
                <w:lang w:val="en-US" w:eastAsia="zh-CN" w:bidi="ar-SA"/>
              </w:rPr>
            </w:pPr>
            <w:r>
              <w:rPr>
                <w:rFonts w:hint="eastAsia" w:ascii="宋体" w:hAnsi="宋体"/>
                <w:b/>
                <w:bCs/>
                <w:sz w:val="21"/>
                <w:szCs w:val="21"/>
              </w:rPr>
              <w:t>教育制度</w:t>
            </w:r>
          </w:p>
        </w:tc>
        <w:tc>
          <w:tcPr>
            <w:tcW w:w="7133" w:type="dxa"/>
          </w:tcPr>
          <w:p>
            <w:pPr>
              <w:spacing w:line="360" w:lineRule="auto"/>
              <w:ind w:firstLine="420" w:firstLineChars="200"/>
              <w:rPr>
                <w:rFonts w:hint="eastAsia"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eastAsiaTheme="minorEastAsia"/>
                <w:color w:val="000000" w:themeColor="text1"/>
                <w:kern w:val="0"/>
                <w:sz w:val="21"/>
                <w:szCs w:val="21"/>
                <w:lang w:val="en-US" w:eastAsia="zh-CN" w:bidi="ar-SA"/>
                <w14:textFill>
                  <w14:solidFill>
                    <w14:schemeClr w14:val="tx1"/>
                  </w14:solidFill>
                </w14:textFill>
              </w:rPr>
              <w:t>教育制度的概念；制约教育制度的因素；学制的含义；建立学制的依据；单轨学制、双轨学制、分支学制的含义、特点及代表国家；我国现代学制的发展历史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9" w:type="dxa"/>
            <w:vAlign w:val="center"/>
          </w:tcPr>
          <w:p>
            <w:pPr>
              <w:jc w:val="center"/>
              <w:rPr>
                <w:rFonts w:hint="eastAsia" w:ascii="宋体" w:hAnsi="宋体" w:eastAsia="宋体" w:cs="Times New Roman"/>
                <w:b/>
                <w:bCs/>
                <w:kern w:val="2"/>
                <w:sz w:val="21"/>
                <w:szCs w:val="21"/>
                <w:lang w:val="en-US" w:eastAsia="zh-CN" w:bidi="ar-SA"/>
              </w:rPr>
            </w:pPr>
            <w:r>
              <w:rPr>
                <w:rFonts w:hint="eastAsia" w:ascii="宋体" w:hAnsi="宋体"/>
                <w:b/>
                <w:bCs/>
                <w:sz w:val="21"/>
                <w:szCs w:val="21"/>
              </w:rPr>
              <w:t>教师与学生</w:t>
            </w:r>
          </w:p>
        </w:tc>
        <w:tc>
          <w:tcPr>
            <w:tcW w:w="7133" w:type="dxa"/>
          </w:tcPr>
          <w:p>
            <w:pPr>
              <w:spacing w:line="360" w:lineRule="auto"/>
              <w:ind w:firstLine="420" w:firstLineChars="200"/>
              <w:rPr>
                <w:rFonts w:hint="eastAsia"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eastAsiaTheme="minorEastAsia"/>
                <w:color w:val="000000" w:themeColor="text1"/>
                <w:kern w:val="0"/>
                <w:sz w:val="21"/>
                <w:szCs w:val="21"/>
                <w:lang w:val="en-US" w:eastAsia="zh-CN" w:bidi="ar-SA"/>
                <w14:textFill>
                  <w14:solidFill>
                    <w14:schemeClr w14:val="tx1"/>
                  </w14:solidFill>
                </w14:textFill>
              </w:rPr>
              <w:t>教师劳动的特点；教师的职业角色和地位；教师专业素质的内涵；学生的本质特征；师生关系的类型；构建和谐师生关系的途径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9" w:type="dxa"/>
            <w:vAlign w:val="center"/>
          </w:tcPr>
          <w:p>
            <w:pPr>
              <w:jc w:val="center"/>
              <w:rPr>
                <w:rFonts w:hint="eastAsia" w:ascii="宋体" w:hAnsi="宋体" w:eastAsia="宋体" w:cs="Times New Roman"/>
                <w:b/>
                <w:bCs/>
                <w:kern w:val="2"/>
                <w:sz w:val="21"/>
                <w:szCs w:val="21"/>
                <w:lang w:val="en-US" w:eastAsia="zh-CN" w:bidi="ar-SA"/>
              </w:rPr>
            </w:pPr>
            <w:r>
              <w:rPr>
                <w:rFonts w:hint="eastAsia" w:ascii="宋体" w:hAnsi="宋体"/>
                <w:b/>
                <w:bCs/>
                <w:sz w:val="21"/>
                <w:szCs w:val="21"/>
              </w:rPr>
              <w:t>课程</w:t>
            </w:r>
          </w:p>
        </w:tc>
        <w:tc>
          <w:tcPr>
            <w:tcW w:w="7133" w:type="dxa"/>
          </w:tcPr>
          <w:p>
            <w:pPr>
              <w:spacing w:line="360" w:lineRule="auto"/>
              <w:ind w:firstLine="420" w:firstLineChars="200"/>
              <w:rPr>
                <w:rFonts w:hint="eastAsia"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eastAsiaTheme="minorEastAsia"/>
                <w:color w:val="000000" w:themeColor="text1"/>
                <w:kern w:val="0"/>
                <w:sz w:val="21"/>
                <w:szCs w:val="21"/>
                <w:lang w:val="en-US" w:eastAsia="zh-CN" w:bidi="ar-SA"/>
                <w14:textFill>
                  <w14:solidFill>
                    <w14:schemeClr w14:val="tx1"/>
                  </w14:solidFill>
                </w14:textFill>
              </w:rPr>
              <w:t>课程的概念；课程的类型；课程计划、课程编制和教科书的概念；课程实施的层次、取向、类型；基础教育改革的核心理念、基本理念、目标、基础教育课程改革的内容；三维课程目标的维度；课程评价的模式。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9" w:type="dxa"/>
            <w:vAlign w:val="center"/>
          </w:tcPr>
          <w:p>
            <w:pPr>
              <w:jc w:val="center"/>
              <w:rPr>
                <w:rFonts w:hint="eastAsia" w:ascii="宋体" w:hAnsi="宋体" w:eastAsia="宋体" w:cs="Times New Roman"/>
                <w:b/>
                <w:bCs/>
                <w:kern w:val="2"/>
                <w:sz w:val="21"/>
                <w:szCs w:val="21"/>
                <w:lang w:val="en-US" w:eastAsia="zh-CN" w:bidi="ar-SA"/>
              </w:rPr>
            </w:pPr>
            <w:r>
              <w:rPr>
                <w:rFonts w:hint="eastAsia" w:ascii="宋体" w:hAnsi="宋体"/>
                <w:b/>
                <w:bCs/>
                <w:sz w:val="21"/>
                <w:szCs w:val="21"/>
              </w:rPr>
              <w:t>教学</w:t>
            </w:r>
          </w:p>
        </w:tc>
        <w:tc>
          <w:tcPr>
            <w:tcW w:w="7133" w:type="dxa"/>
          </w:tcPr>
          <w:p>
            <w:pPr>
              <w:spacing w:line="360" w:lineRule="auto"/>
              <w:ind w:firstLine="420" w:firstLineChars="200"/>
              <w:rPr>
                <w:rFonts w:hint="eastAsia"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eastAsiaTheme="minorEastAsia"/>
                <w:color w:val="000000" w:themeColor="text1"/>
                <w:kern w:val="0"/>
                <w:sz w:val="21"/>
                <w:szCs w:val="21"/>
                <w:lang w:val="en-US" w:eastAsia="zh-CN" w:bidi="ar-SA"/>
                <w14:textFill>
                  <w14:solidFill>
                    <w14:schemeClr w14:val="tx1"/>
                  </w14:solidFill>
                </w14:textFill>
              </w:rPr>
              <w:t>教学的概念；教学的地位与意义；教学过程的本质；教学过程的基本规律；教学原则；教学方法；教学组织形式；我国当前教学改革的主要观点与趋势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9" w:type="dxa"/>
            <w:vAlign w:val="center"/>
          </w:tcPr>
          <w:p>
            <w:pPr>
              <w:jc w:val="center"/>
              <w:rPr>
                <w:rFonts w:hint="eastAsia" w:ascii="宋体" w:hAnsi="宋体" w:eastAsia="宋体" w:cs="Times New Roman"/>
                <w:b/>
                <w:bCs/>
                <w:kern w:val="2"/>
                <w:sz w:val="21"/>
                <w:szCs w:val="21"/>
                <w:lang w:val="en-US" w:eastAsia="zh-CN" w:bidi="ar-SA"/>
              </w:rPr>
            </w:pPr>
            <w:r>
              <w:rPr>
                <w:rFonts w:hint="eastAsia" w:ascii="宋体" w:hAnsi="宋体"/>
                <w:b/>
                <w:bCs/>
                <w:sz w:val="21"/>
                <w:szCs w:val="21"/>
              </w:rPr>
              <w:t>德育</w:t>
            </w:r>
          </w:p>
        </w:tc>
        <w:tc>
          <w:tcPr>
            <w:tcW w:w="7133" w:type="dxa"/>
          </w:tcPr>
          <w:p>
            <w:pPr>
              <w:spacing w:line="360" w:lineRule="auto"/>
              <w:ind w:firstLine="420" w:firstLineChars="200"/>
              <w:rPr>
                <w:rFonts w:hint="eastAsia" w:cs="宋体" w:asciiTheme="minorEastAsia" w:hAnsiTheme="minorEastAsia" w:eastAsiaTheme="minorEastAsia"/>
                <w:color w:val="000000" w:themeColor="text1"/>
                <w:kern w:val="0"/>
                <w:sz w:val="21"/>
                <w:szCs w:val="21"/>
                <w:lang w:val="en-US" w:eastAsia="zh-CN" w:bidi="ar-SA"/>
                <w14:textFill>
                  <w14:solidFill>
                    <w14:schemeClr w14:val="tx1"/>
                  </w14:solidFill>
                </w14:textFill>
              </w:rPr>
            </w:pPr>
            <w:r>
              <w:rPr>
                <w:rFonts w:hint="eastAsia" w:cs="宋体" w:asciiTheme="minorEastAsia" w:hAnsiTheme="minorEastAsia" w:eastAsiaTheme="minorEastAsia"/>
                <w:color w:val="000000" w:themeColor="text1"/>
                <w:kern w:val="0"/>
                <w:sz w:val="21"/>
                <w:szCs w:val="21"/>
                <w:lang w:val="en-US" w:eastAsia="zh-CN" w:bidi="ar-SA"/>
                <w14:textFill>
                  <w14:solidFill>
                    <w14:schemeClr w14:val="tx1"/>
                  </w14:solidFill>
                </w14:textFill>
              </w:rPr>
              <w:t>德育概念；德育的任务与意义；德育目标与内容；德育过程；德育的主要理论；德育原则；德育方法</w:t>
            </w:r>
          </w:p>
        </w:tc>
      </w:tr>
      <w:bookmarkEnd w:id="0"/>
      <w:bookmarkEnd w:id="1"/>
    </w:tbl>
    <w:p>
      <w:pPr>
        <w:spacing w:line="360" w:lineRule="auto"/>
        <w:rPr>
          <w:rFonts w:cs="宋体" w:asciiTheme="minorEastAsia" w:hAnsiTheme="minorEastAsia" w:eastAsiaTheme="minorEastAsia"/>
          <w:color w:val="000000" w:themeColor="text1"/>
          <w:kern w:val="0"/>
          <w:sz w:val="24"/>
          <w:szCs w:val="24"/>
          <w14:textFill>
            <w14:solidFill>
              <w14:schemeClr w14:val="tx1"/>
            </w14:solidFill>
          </w14:textFill>
        </w:rPr>
      </w:pPr>
    </w:p>
    <w:p>
      <w:pPr>
        <w:spacing w:line="360" w:lineRule="auto"/>
        <w:jc w:val="center"/>
        <w:rPr>
          <w:rFonts w:hint="default" w:cs="宋体" w:asciiTheme="minorEastAsia" w:hAnsiTheme="minorEastAsia" w:eastAsiaTheme="minorEastAsia"/>
          <w:b/>
          <w:bCs/>
          <w:color w:val="000000" w:themeColor="text1"/>
          <w:kern w:val="0"/>
          <w:sz w:val="30"/>
          <w:szCs w:val="30"/>
          <w:lang w:val="en-US" w:eastAsia="zh-CN"/>
          <w14:textFill>
            <w14:solidFill>
              <w14:schemeClr w14:val="tx1"/>
            </w14:solidFill>
          </w14:textFill>
        </w:rPr>
      </w:pPr>
      <w:r>
        <w:rPr>
          <w:rFonts w:hint="eastAsia" w:cs="宋体" w:asciiTheme="minorEastAsia" w:hAnsiTheme="minorEastAsia" w:eastAsiaTheme="minorEastAsia"/>
          <w:b/>
          <w:bCs/>
          <w:color w:val="000000" w:themeColor="text1"/>
          <w:kern w:val="0"/>
          <w:sz w:val="30"/>
          <w:szCs w:val="30"/>
          <w:lang w:eastAsia="zh-CN"/>
          <w14:textFill>
            <w14:solidFill>
              <w14:schemeClr w14:val="tx1"/>
            </w14:solidFill>
          </w14:textFill>
        </w:rPr>
        <w:t>第三大部分</w:t>
      </w:r>
      <w:r>
        <w:rPr>
          <w:rFonts w:hint="eastAsia" w:cs="宋体" w:asciiTheme="minorEastAsia" w:hAnsiTheme="minorEastAsia" w:eastAsiaTheme="minorEastAsia"/>
          <w:b/>
          <w:bCs/>
          <w:color w:val="000000" w:themeColor="text1"/>
          <w:kern w:val="0"/>
          <w:sz w:val="30"/>
          <w:szCs w:val="30"/>
          <w:lang w:val="en-US" w:eastAsia="zh-CN"/>
          <w14:textFill>
            <w14:solidFill>
              <w14:schemeClr w14:val="tx1"/>
            </w14:solidFill>
          </w14:textFill>
        </w:rPr>
        <w:t xml:space="preserve">   题型举例</w:t>
      </w:r>
    </w:p>
    <w:p>
      <w:pPr>
        <w:widowControl/>
        <w:spacing w:line="360" w:lineRule="auto"/>
        <w:jc w:val="left"/>
        <w:rPr>
          <w:rFonts w:hint="eastAsia" w:cs="宋体" w:asciiTheme="minorEastAsia" w:hAnsiTheme="minorEastAsia" w:eastAsiaTheme="minorEastAsia"/>
          <w:b/>
          <w:bCs/>
          <w:color w:val="000000" w:themeColor="text1"/>
          <w:kern w:val="0"/>
          <w:sz w:val="21"/>
          <w:szCs w:val="21"/>
          <w:lang w:eastAsia="zh-CN"/>
          <w14:textFill>
            <w14:solidFill>
              <w14:schemeClr w14:val="tx1"/>
            </w14:solidFill>
          </w14:textFill>
        </w:rPr>
      </w:pPr>
      <w:r>
        <w:rPr>
          <w:rFonts w:hint="eastAsia" w:cs="宋体" w:asciiTheme="minorEastAsia" w:hAnsiTheme="minorEastAsia" w:eastAsiaTheme="minorEastAsia"/>
          <w:b/>
          <w:bCs/>
          <w:color w:val="000000" w:themeColor="text1"/>
          <w:kern w:val="0"/>
          <w:sz w:val="21"/>
          <w:szCs w:val="21"/>
          <w:lang w:eastAsia="zh-CN"/>
          <w14:textFill>
            <w14:solidFill>
              <w14:schemeClr w14:val="tx1"/>
            </w14:solidFill>
          </w14:textFill>
        </w:rPr>
        <w:t>一、选择题</w:t>
      </w:r>
    </w:p>
    <w:p>
      <w:pPr>
        <w:widowControl/>
        <w:spacing w:line="360" w:lineRule="auto"/>
        <w:jc w:val="left"/>
        <w:rPr>
          <w:rFonts w:hint="eastAsia" w:cs="宋体" w:asciiTheme="minorEastAsia" w:hAnsiTheme="minorEastAsia" w:eastAsia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sz w:val="21"/>
          <w:szCs w:val="21"/>
          <w:lang w:val="en-US" w:eastAsia="zh-CN"/>
          <w14:textFill>
            <w14:solidFill>
              <w14:schemeClr w14:val="tx1"/>
            </w14:solidFill>
          </w14:textFill>
        </w:rPr>
        <w:t>1</w:t>
      </w:r>
      <w:r>
        <w:rPr>
          <w:rFonts w:hint="eastAsia" w:cs="宋体" w:asciiTheme="minorEastAsia" w:hAnsiTheme="minorEastAsia" w:eastAsiaTheme="minorEastAsia"/>
          <w:color w:val="000000" w:themeColor="text1"/>
          <w:kern w:val="0"/>
          <w:sz w:val="21"/>
          <w:szCs w:val="21"/>
          <w14:textFill>
            <w14:solidFill>
              <w14:schemeClr w14:val="tx1"/>
            </w14:solidFill>
          </w14:textFill>
        </w:rPr>
        <w:t>.目前我国各级各类学校教学的基本组织形式是(</w:t>
      </w:r>
      <w:r>
        <w:rPr>
          <w:rFonts w:hint="eastAsia" w:cs="宋体" w:asciiTheme="minorEastAsia" w:hAnsiTheme="minorEastAsia" w:eastAsiaTheme="minorEastAsia"/>
          <w:color w:val="000000" w:themeColor="text1"/>
          <w:kern w:val="0"/>
          <w:sz w:val="21"/>
          <w:szCs w:val="21"/>
          <w:lang w:val="en-US" w:eastAsia="zh-CN"/>
          <w14:textFill>
            <w14:solidFill>
              <w14:schemeClr w14:val="tx1"/>
            </w14:solidFill>
          </w14:textFill>
        </w:rPr>
        <w:t xml:space="preserve">   D  </w:t>
      </w:r>
      <w:r>
        <w:rPr>
          <w:rFonts w:hint="eastAsia" w:cs="宋体" w:asciiTheme="minorEastAsia" w:hAnsiTheme="minorEastAsia" w:eastAsiaTheme="minorEastAsia"/>
          <w:color w:val="000000" w:themeColor="text1"/>
          <w:kern w:val="0"/>
          <w:sz w:val="21"/>
          <w:szCs w:val="21"/>
          <w14:textFill>
            <w14:solidFill>
              <w14:schemeClr w14:val="tx1"/>
            </w14:solidFill>
          </w14:textFill>
        </w:rPr>
        <w:t xml:space="preserve"> )。</w:t>
      </w:r>
    </w:p>
    <w:p>
      <w:pPr>
        <w:widowControl/>
        <w:spacing w:line="360" w:lineRule="auto"/>
        <w:ind w:firstLine="525" w:firstLineChars="250"/>
        <w:jc w:val="left"/>
        <w:rPr>
          <w:rFonts w:hint="eastAsia" w:cs="宋体" w:asciiTheme="minorEastAsia" w:hAnsiTheme="minorEastAsia" w:eastAsia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sz w:val="21"/>
          <w:szCs w:val="21"/>
          <w14:textFill>
            <w14:solidFill>
              <w14:schemeClr w14:val="tx1"/>
            </w14:solidFill>
          </w14:textFill>
        </w:rPr>
        <w:t>A.现场教学</w:t>
      </w:r>
      <w:r>
        <w:rPr>
          <w:rFonts w:hint="eastAsia" w:cs="宋体" w:asciiTheme="minorEastAsia" w:hAnsiTheme="minorEastAsia" w:eastAsiaTheme="minorEastAsia"/>
          <w:color w:val="000000" w:themeColor="text1"/>
          <w:kern w:val="0"/>
          <w:sz w:val="21"/>
          <w:szCs w:val="21"/>
          <w:lang w:val="en-US" w:eastAsia="zh-CN"/>
          <w14:textFill>
            <w14:solidFill>
              <w14:schemeClr w14:val="tx1"/>
            </w14:solidFill>
          </w14:textFill>
        </w:rPr>
        <w:t xml:space="preserve">               </w:t>
      </w:r>
      <w:r>
        <w:rPr>
          <w:rFonts w:hint="eastAsia" w:cs="宋体" w:asciiTheme="minorEastAsia" w:hAnsiTheme="minorEastAsia" w:eastAsiaTheme="minorEastAsia"/>
          <w:color w:val="000000" w:themeColor="text1"/>
          <w:kern w:val="0"/>
          <w:sz w:val="21"/>
          <w:szCs w:val="21"/>
          <w14:textFill>
            <w14:solidFill>
              <w14:schemeClr w14:val="tx1"/>
            </w14:solidFill>
          </w14:textFill>
        </w:rPr>
        <w:t>B.复式教学</w:t>
      </w:r>
    </w:p>
    <w:p>
      <w:pPr>
        <w:widowControl/>
        <w:spacing w:line="360" w:lineRule="auto"/>
        <w:ind w:firstLine="525" w:firstLineChars="250"/>
        <w:jc w:val="left"/>
        <w:rPr>
          <w:rFonts w:hint="eastAsia" w:cs="宋体" w:asciiTheme="minorEastAsia" w:hAnsiTheme="minorEastAsia" w:eastAsia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sz w:val="21"/>
          <w:szCs w:val="21"/>
          <w14:textFill>
            <w14:solidFill>
              <w14:schemeClr w14:val="tx1"/>
            </w14:solidFill>
          </w14:textFill>
        </w:rPr>
        <w:t>C.分组教学</w:t>
      </w:r>
      <w:r>
        <w:rPr>
          <w:rFonts w:hint="eastAsia" w:cs="宋体" w:asciiTheme="minorEastAsia" w:hAnsiTheme="minorEastAsia" w:eastAsiaTheme="minorEastAsia"/>
          <w:color w:val="000000" w:themeColor="text1"/>
          <w:kern w:val="0"/>
          <w:sz w:val="21"/>
          <w:szCs w:val="21"/>
          <w:lang w:val="en-US" w:eastAsia="zh-CN"/>
          <w14:textFill>
            <w14:solidFill>
              <w14:schemeClr w14:val="tx1"/>
            </w14:solidFill>
          </w14:textFill>
        </w:rPr>
        <w:t xml:space="preserve">               </w:t>
      </w:r>
      <w:r>
        <w:rPr>
          <w:rFonts w:hint="eastAsia" w:cs="宋体" w:asciiTheme="minorEastAsia" w:hAnsiTheme="minorEastAsia" w:eastAsiaTheme="minorEastAsia"/>
          <w:color w:val="000000" w:themeColor="text1"/>
          <w:kern w:val="0"/>
          <w:sz w:val="21"/>
          <w:szCs w:val="21"/>
          <w14:textFill>
            <w14:solidFill>
              <w14:schemeClr w14:val="tx1"/>
            </w14:solidFill>
          </w14:textFill>
        </w:rPr>
        <w:t>D.班级授课制</w:t>
      </w:r>
    </w:p>
    <w:p>
      <w:pPr>
        <w:widowControl/>
        <w:spacing w:line="360" w:lineRule="auto"/>
        <w:jc w:val="left"/>
        <w:rPr>
          <w:rFonts w:hint="eastAsia" w:cs="宋体" w:asciiTheme="minorEastAsia" w:hAnsiTheme="minorEastAsia" w:eastAsia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sz w:val="21"/>
          <w:szCs w:val="21"/>
          <w:lang w:val="en-US" w:eastAsia="zh-CN"/>
          <w14:textFill>
            <w14:solidFill>
              <w14:schemeClr w14:val="tx1"/>
            </w14:solidFill>
          </w14:textFill>
        </w:rPr>
        <w:t>2</w:t>
      </w:r>
      <w:r>
        <w:rPr>
          <w:rFonts w:hint="eastAsia" w:cs="宋体" w:asciiTheme="minorEastAsia" w:hAnsiTheme="minorEastAsia" w:eastAsiaTheme="minorEastAsia"/>
          <w:color w:val="000000" w:themeColor="text1"/>
          <w:kern w:val="0"/>
          <w:sz w:val="21"/>
          <w:szCs w:val="21"/>
          <w14:textFill>
            <w14:solidFill>
              <w14:schemeClr w14:val="tx1"/>
            </w14:solidFill>
          </w14:textFill>
        </w:rPr>
        <w:t>.(</w:t>
      </w:r>
      <w:r>
        <w:rPr>
          <w:rFonts w:hint="eastAsia" w:cs="宋体" w:asciiTheme="minorEastAsia" w:hAnsiTheme="minorEastAsia" w:eastAsiaTheme="minorEastAsia"/>
          <w:color w:val="000000" w:themeColor="text1"/>
          <w:kern w:val="0"/>
          <w:sz w:val="21"/>
          <w:szCs w:val="21"/>
          <w:lang w:val="en-US" w:eastAsia="zh-CN"/>
          <w14:textFill>
            <w14:solidFill>
              <w14:schemeClr w14:val="tx1"/>
            </w14:solidFill>
          </w14:textFill>
        </w:rPr>
        <w:t xml:space="preserve">  D  </w:t>
      </w:r>
      <w:r>
        <w:rPr>
          <w:rFonts w:hint="eastAsia" w:cs="宋体" w:asciiTheme="minorEastAsia" w:hAnsiTheme="minorEastAsia" w:eastAsiaTheme="minorEastAsia"/>
          <w:color w:val="000000" w:themeColor="text1"/>
          <w:kern w:val="0"/>
          <w:sz w:val="21"/>
          <w:szCs w:val="21"/>
          <w14:textFill>
            <w14:solidFill>
              <w14:schemeClr w14:val="tx1"/>
            </w14:solidFill>
          </w14:textFill>
        </w:rPr>
        <w:t xml:space="preserve"> )是课程目标的进一步具体化。</w:t>
      </w:r>
    </w:p>
    <w:p>
      <w:pPr>
        <w:widowControl/>
        <w:spacing w:line="360" w:lineRule="auto"/>
        <w:ind w:firstLine="525" w:firstLineChars="250"/>
        <w:jc w:val="left"/>
        <w:rPr>
          <w:rFonts w:hint="eastAsia" w:cs="宋体" w:asciiTheme="minorEastAsia" w:hAnsiTheme="minorEastAsia" w:eastAsia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sz w:val="21"/>
          <w:szCs w:val="21"/>
          <w14:textFill>
            <w14:solidFill>
              <w14:schemeClr w14:val="tx1"/>
            </w14:solidFill>
          </w14:textFill>
        </w:rPr>
        <w:t>A.教育目的</w:t>
      </w:r>
      <w:r>
        <w:rPr>
          <w:rFonts w:hint="eastAsia" w:cs="宋体" w:asciiTheme="minorEastAsia" w:hAnsiTheme="minorEastAsia" w:eastAsiaTheme="minorEastAsia"/>
          <w:color w:val="000000" w:themeColor="text1"/>
          <w:kern w:val="0"/>
          <w:sz w:val="21"/>
          <w:szCs w:val="21"/>
          <w:lang w:val="en-US" w:eastAsia="zh-CN"/>
          <w14:textFill>
            <w14:solidFill>
              <w14:schemeClr w14:val="tx1"/>
            </w14:solidFill>
          </w14:textFill>
        </w:rPr>
        <w:t xml:space="preserve">                    </w:t>
      </w:r>
      <w:r>
        <w:rPr>
          <w:rFonts w:hint="eastAsia" w:cs="宋体" w:asciiTheme="minorEastAsia" w:hAnsiTheme="minorEastAsia" w:eastAsiaTheme="minorEastAsia"/>
          <w:color w:val="000000" w:themeColor="text1"/>
          <w:kern w:val="0"/>
          <w:sz w:val="21"/>
          <w:szCs w:val="21"/>
          <w14:textFill>
            <w14:solidFill>
              <w14:schemeClr w14:val="tx1"/>
            </w14:solidFill>
          </w14:textFill>
        </w:rPr>
        <w:t>B.培养目标</w:t>
      </w:r>
    </w:p>
    <w:p>
      <w:pPr>
        <w:widowControl/>
        <w:spacing w:line="360" w:lineRule="auto"/>
        <w:ind w:firstLine="525" w:firstLineChars="250"/>
        <w:jc w:val="left"/>
        <w:rPr>
          <w:rFonts w:hint="eastAsia" w:cs="宋体" w:asciiTheme="minorEastAsia" w:hAnsiTheme="minorEastAsia" w:eastAsia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sz w:val="21"/>
          <w:szCs w:val="21"/>
          <w14:textFill>
            <w14:solidFill>
              <w14:schemeClr w14:val="tx1"/>
            </w14:solidFill>
          </w14:textFill>
        </w:rPr>
        <w:t>C.课程计划</w:t>
      </w:r>
      <w:r>
        <w:rPr>
          <w:rFonts w:hint="eastAsia" w:cs="宋体" w:asciiTheme="minorEastAsia" w:hAnsiTheme="minorEastAsia" w:eastAsiaTheme="minorEastAsia"/>
          <w:color w:val="000000" w:themeColor="text1"/>
          <w:kern w:val="0"/>
          <w:sz w:val="21"/>
          <w:szCs w:val="21"/>
          <w:lang w:val="en-US" w:eastAsia="zh-CN"/>
          <w14:textFill>
            <w14:solidFill>
              <w14:schemeClr w14:val="tx1"/>
            </w14:solidFill>
          </w14:textFill>
        </w:rPr>
        <w:t xml:space="preserve">                    </w:t>
      </w:r>
      <w:r>
        <w:rPr>
          <w:rFonts w:hint="eastAsia" w:cs="宋体" w:asciiTheme="minorEastAsia" w:hAnsiTheme="minorEastAsia" w:eastAsiaTheme="minorEastAsia"/>
          <w:color w:val="000000" w:themeColor="text1"/>
          <w:kern w:val="0"/>
          <w:sz w:val="21"/>
          <w:szCs w:val="21"/>
          <w14:textFill>
            <w14:solidFill>
              <w14:schemeClr w14:val="tx1"/>
            </w14:solidFill>
          </w14:textFill>
        </w:rPr>
        <w:t>D.教学目标</w:t>
      </w:r>
    </w:p>
    <w:p>
      <w:pPr>
        <w:widowControl/>
        <w:spacing w:line="360" w:lineRule="auto"/>
        <w:jc w:val="left"/>
        <w:rPr>
          <w:rFonts w:hint="default" w:cs="宋体" w:asciiTheme="minorEastAsia" w:hAnsiTheme="minorEastAsia" w:eastAsiaTheme="minorEastAsia"/>
          <w:b/>
          <w:bCs/>
          <w:color w:val="000000" w:themeColor="text1"/>
          <w:kern w:val="0"/>
          <w:sz w:val="21"/>
          <w:szCs w:val="21"/>
          <w:lang w:val="en-US" w:eastAsia="zh-CN"/>
          <w14:textFill>
            <w14:solidFill>
              <w14:schemeClr w14:val="tx1"/>
            </w14:solidFill>
          </w14:textFill>
        </w:rPr>
      </w:pPr>
      <w:r>
        <w:rPr>
          <w:rFonts w:hint="eastAsia" w:cs="宋体" w:asciiTheme="minorEastAsia" w:hAnsiTheme="minorEastAsia" w:eastAsiaTheme="minorEastAsia"/>
          <w:b/>
          <w:bCs/>
          <w:color w:val="000000" w:themeColor="text1"/>
          <w:kern w:val="0"/>
          <w:sz w:val="21"/>
          <w:szCs w:val="21"/>
          <w:lang w:eastAsia="zh-CN"/>
          <w14:textFill>
            <w14:solidFill>
              <w14:schemeClr w14:val="tx1"/>
            </w14:solidFill>
          </w14:textFill>
        </w:rPr>
        <w:t>二、判断题</w:t>
      </w:r>
      <w:r>
        <w:rPr>
          <w:rFonts w:hint="eastAsia" w:cs="宋体" w:asciiTheme="minorEastAsia" w:hAnsiTheme="minorEastAsia" w:eastAsiaTheme="minorEastAsia"/>
          <w:b/>
          <w:bCs/>
          <w:color w:val="000000" w:themeColor="text1"/>
          <w:kern w:val="0"/>
          <w:sz w:val="21"/>
          <w:szCs w:val="21"/>
          <w:lang w:val="en-US" w:eastAsia="zh-CN"/>
          <w14:textFill>
            <w14:solidFill>
              <w14:schemeClr w14:val="tx1"/>
            </w14:solidFill>
          </w14:textFill>
        </w:rPr>
        <w:t xml:space="preserve"> </w:t>
      </w:r>
    </w:p>
    <w:p>
      <w:pPr>
        <w:widowControl/>
        <w:spacing w:line="360" w:lineRule="auto"/>
        <w:jc w:val="left"/>
        <w:rPr>
          <w:rFonts w:hint="eastAsia" w:cs="宋体" w:asciiTheme="minorEastAsia" w:hAnsiTheme="minorEastAsia" w:eastAsiaTheme="minorEastAsia"/>
          <w:color w:val="000000" w:themeColor="text1"/>
          <w:kern w:val="0"/>
          <w:sz w:val="21"/>
          <w:szCs w:val="21"/>
          <w:lang w:eastAsia="zh-CN"/>
          <w14:textFill>
            <w14:solidFill>
              <w14:schemeClr w14:val="tx1"/>
            </w14:solidFill>
          </w14:textFill>
        </w:rPr>
      </w:pPr>
      <w:r>
        <w:rPr>
          <w:rFonts w:hint="eastAsia" w:cs="宋体" w:asciiTheme="minorEastAsia" w:hAnsiTheme="minorEastAsia" w:eastAsiaTheme="minorEastAsia"/>
          <w:color w:val="000000" w:themeColor="text1"/>
          <w:kern w:val="0"/>
          <w:sz w:val="21"/>
          <w:szCs w:val="21"/>
          <w:lang w:val="en-US" w:eastAsia="zh-CN"/>
          <w14:textFill>
            <w14:solidFill>
              <w14:schemeClr w14:val="tx1"/>
            </w14:solidFill>
          </w14:textFill>
        </w:rPr>
        <w:t>1</w:t>
      </w:r>
      <w:r>
        <w:rPr>
          <w:rFonts w:hint="eastAsia" w:cs="宋体" w:asciiTheme="minorEastAsia" w:hAnsiTheme="minorEastAsia" w:eastAsiaTheme="minorEastAsia"/>
          <w:color w:val="000000" w:themeColor="text1"/>
          <w:kern w:val="0"/>
          <w:sz w:val="21"/>
          <w:szCs w:val="21"/>
          <w14:textFill>
            <w14:solidFill>
              <w14:schemeClr w14:val="tx1"/>
            </w14:solidFill>
          </w14:textFill>
        </w:rPr>
        <w:t>.动物界也存在教育。</w:t>
      </w:r>
      <w:r>
        <w:rPr>
          <w:rFonts w:hint="eastAsia" w:cs="宋体" w:asciiTheme="minorEastAsia" w:hAnsiTheme="minorEastAsia" w:eastAsiaTheme="minorEastAsia"/>
          <w:color w:val="000000" w:themeColor="text1"/>
          <w:kern w:val="0"/>
          <w:sz w:val="21"/>
          <w:szCs w:val="21"/>
          <w:lang w:val="en-US" w:eastAsia="zh-CN"/>
          <w14:textFill>
            <w14:solidFill>
              <w14:schemeClr w14:val="tx1"/>
            </w14:solidFill>
          </w14:textFill>
        </w:rPr>
        <w:t xml:space="preserve">                  </w:t>
      </w:r>
      <w:r>
        <w:rPr>
          <w:rFonts w:hint="eastAsia" w:cs="宋体" w:asciiTheme="minorEastAsia" w:hAnsiTheme="minorEastAsia" w:eastAsiaTheme="minorEastAsia"/>
          <w:color w:val="000000" w:themeColor="text1"/>
          <w:kern w:val="0"/>
          <w:sz w:val="21"/>
          <w:szCs w:val="21"/>
          <w:lang w:eastAsia="zh-CN"/>
          <w14:textFill>
            <w14:solidFill>
              <w14:schemeClr w14:val="tx1"/>
            </w14:solidFill>
          </w14:textFill>
        </w:rPr>
        <w:t>（</w:t>
      </w:r>
      <w:r>
        <w:rPr>
          <w:rFonts w:hint="eastAsia" w:cs="宋体" w:asciiTheme="minorEastAsia" w:hAnsiTheme="minorEastAsia" w:eastAsiaTheme="minorEastAsia"/>
          <w:color w:val="000000" w:themeColor="text1"/>
          <w:kern w:val="0"/>
          <w:sz w:val="21"/>
          <w:szCs w:val="21"/>
          <w:lang w:val="en-US" w:eastAsia="zh-CN"/>
          <w14:textFill>
            <w14:solidFill>
              <w14:schemeClr w14:val="tx1"/>
            </w14:solidFill>
          </w14:textFill>
        </w:rPr>
        <w:t xml:space="preserve">  </w:t>
      </w:r>
      <w:r>
        <w:rPr>
          <w:rFonts w:hint="default" w:cs="宋体" w:asciiTheme="minorEastAsia" w:hAnsiTheme="minorEastAsia" w:eastAsiaTheme="minorEastAsia"/>
          <w:color w:val="000000" w:themeColor="text1"/>
          <w:kern w:val="0"/>
          <w:sz w:val="21"/>
          <w:szCs w:val="21"/>
          <w:lang w:val="en-US" w:eastAsia="zh-CN"/>
          <w14:textFill>
            <w14:solidFill>
              <w14:schemeClr w14:val="tx1"/>
            </w14:solidFill>
          </w14:textFill>
        </w:rPr>
        <w:t>×</w:t>
      </w:r>
      <w:r>
        <w:rPr>
          <w:rFonts w:hint="eastAsia" w:cs="宋体" w:asciiTheme="minorEastAsia" w:hAnsiTheme="minorEastAsia" w:eastAsiaTheme="minorEastAsia"/>
          <w:color w:val="000000" w:themeColor="text1"/>
          <w:kern w:val="0"/>
          <w:sz w:val="21"/>
          <w:szCs w:val="21"/>
          <w:lang w:val="en-US" w:eastAsia="zh-CN"/>
          <w14:textFill>
            <w14:solidFill>
              <w14:schemeClr w14:val="tx1"/>
            </w14:solidFill>
          </w14:textFill>
        </w:rPr>
        <w:t xml:space="preserve">   </w:t>
      </w:r>
      <w:r>
        <w:rPr>
          <w:rFonts w:hint="eastAsia" w:cs="宋体" w:asciiTheme="minorEastAsia" w:hAnsiTheme="minorEastAsia" w:eastAsiaTheme="minorEastAsia"/>
          <w:color w:val="000000" w:themeColor="text1"/>
          <w:kern w:val="0"/>
          <w:sz w:val="21"/>
          <w:szCs w:val="21"/>
          <w:lang w:eastAsia="zh-CN"/>
          <w14:textFill>
            <w14:solidFill>
              <w14:schemeClr w14:val="tx1"/>
            </w14:solidFill>
          </w14:textFill>
        </w:rPr>
        <w:t>）</w:t>
      </w:r>
    </w:p>
    <w:p>
      <w:pPr>
        <w:widowControl/>
        <w:spacing w:line="360" w:lineRule="auto"/>
        <w:jc w:val="left"/>
        <w:rPr>
          <w:rFonts w:hint="eastAsia" w:cs="宋体" w:asciiTheme="minorEastAsia" w:hAnsiTheme="minorEastAsia" w:eastAsiaTheme="minorEastAsia"/>
          <w:color w:val="000000" w:themeColor="text1"/>
          <w:kern w:val="0"/>
          <w:sz w:val="21"/>
          <w:szCs w:val="21"/>
          <w:lang w:eastAsia="zh-CN"/>
          <w14:textFill>
            <w14:solidFill>
              <w14:schemeClr w14:val="tx1"/>
            </w14:solidFill>
          </w14:textFill>
        </w:rPr>
      </w:pPr>
      <w:r>
        <w:rPr>
          <w:rFonts w:hint="eastAsia" w:cs="宋体" w:asciiTheme="minorEastAsia" w:hAnsiTheme="minorEastAsia" w:eastAsiaTheme="minorEastAsia"/>
          <w:color w:val="000000" w:themeColor="text1"/>
          <w:kern w:val="0"/>
          <w:sz w:val="21"/>
          <w:szCs w:val="21"/>
          <w14:textFill>
            <w14:solidFill>
              <w14:schemeClr w14:val="tx1"/>
            </w14:solidFill>
          </w14:textFill>
        </w:rPr>
        <w:t>2.教学方法就是教师教的方法。</w:t>
      </w:r>
      <w:r>
        <w:rPr>
          <w:rFonts w:hint="eastAsia" w:cs="宋体" w:asciiTheme="minorEastAsia" w:hAnsiTheme="minorEastAsia" w:eastAsiaTheme="minorEastAsia"/>
          <w:color w:val="000000" w:themeColor="text1"/>
          <w:kern w:val="0"/>
          <w:sz w:val="21"/>
          <w:szCs w:val="21"/>
          <w:lang w:val="en-US" w:eastAsia="zh-CN"/>
          <w14:textFill>
            <w14:solidFill>
              <w14:schemeClr w14:val="tx1"/>
            </w14:solidFill>
          </w14:textFill>
        </w:rPr>
        <w:t xml:space="preserve">          </w:t>
      </w:r>
      <w:r>
        <w:rPr>
          <w:rFonts w:hint="eastAsia" w:cs="宋体" w:asciiTheme="minorEastAsia" w:hAnsiTheme="minorEastAsia" w:eastAsiaTheme="minorEastAsia"/>
          <w:color w:val="000000" w:themeColor="text1"/>
          <w:kern w:val="0"/>
          <w:sz w:val="21"/>
          <w:szCs w:val="21"/>
          <w:lang w:eastAsia="zh-CN"/>
          <w14:textFill>
            <w14:solidFill>
              <w14:schemeClr w14:val="tx1"/>
            </w14:solidFill>
          </w14:textFill>
        </w:rPr>
        <w:t>（</w:t>
      </w:r>
      <w:r>
        <w:rPr>
          <w:rFonts w:hint="eastAsia" w:cs="宋体" w:asciiTheme="minorEastAsia" w:hAnsiTheme="minorEastAsia" w:eastAsiaTheme="minorEastAsia"/>
          <w:color w:val="000000" w:themeColor="text1"/>
          <w:kern w:val="0"/>
          <w:sz w:val="21"/>
          <w:szCs w:val="21"/>
          <w:lang w:val="en-US" w:eastAsia="zh-CN"/>
          <w14:textFill>
            <w14:solidFill>
              <w14:schemeClr w14:val="tx1"/>
            </w14:solidFill>
          </w14:textFill>
        </w:rPr>
        <w:t xml:space="preserve">  </w:t>
      </w:r>
      <w:r>
        <w:rPr>
          <w:rFonts w:hint="default" w:cs="宋体" w:asciiTheme="minorEastAsia" w:hAnsiTheme="minorEastAsia" w:eastAsiaTheme="minorEastAsia"/>
          <w:color w:val="000000" w:themeColor="text1"/>
          <w:kern w:val="0"/>
          <w:sz w:val="21"/>
          <w:szCs w:val="21"/>
          <w:lang w:val="en-US" w:eastAsia="zh-CN"/>
          <w14:textFill>
            <w14:solidFill>
              <w14:schemeClr w14:val="tx1"/>
            </w14:solidFill>
          </w14:textFill>
        </w:rPr>
        <w:t>×</w:t>
      </w:r>
      <w:r>
        <w:rPr>
          <w:rFonts w:hint="eastAsia" w:cs="宋体" w:asciiTheme="minorEastAsia" w:hAnsiTheme="minorEastAsia" w:eastAsiaTheme="minorEastAsia"/>
          <w:color w:val="000000" w:themeColor="text1"/>
          <w:kern w:val="0"/>
          <w:sz w:val="21"/>
          <w:szCs w:val="21"/>
          <w:lang w:val="en-US" w:eastAsia="zh-CN"/>
          <w14:textFill>
            <w14:solidFill>
              <w14:schemeClr w14:val="tx1"/>
            </w14:solidFill>
          </w14:textFill>
        </w:rPr>
        <w:t xml:space="preserve">   </w:t>
      </w:r>
      <w:r>
        <w:rPr>
          <w:rFonts w:hint="eastAsia" w:cs="宋体" w:asciiTheme="minorEastAsia" w:hAnsiTheme="minorEastAsia" w:eastAsiaTheme="minorEastAsia"/>
          <w:color w:val="000000" w:themeColor="text1"/>
          <w:kern w:val="0"/>
          <w:sz w:val="21"/>
          <w:szCs w:val="21"/>
          <w:lang w:eastAsia="zh-CN"/>
          <w14:textFill>
            <w14:solidFill>
              <w14:schemeClr w14:val="tx1"/>
            </w14:solidFill>
          </w14:textFill>
        </w:rPr>
        <w:t>）</w:t>
      </w:r>
    </w:p>
    <w:p>
      <w:pPr>
        <w:widowControl/>
        <w:spacing w:line="360" w:lineRule="auto"/>
        <w:ind w:firstLine="525" w:firstLineChars="250"/>
        <w:jc w:val="left"/>
        <w:rPr>
          <w:rFonts w:hint="eastAsia" w:cs="宋体" w:asciiTheme="minorEastAsia" w:hAnsiTheme="minorEastAsia" w:eastAsiaTheme="minorEastAsia"/>
          <w:color w:val="000000" w:themeColor="text1"/>
          <w:kern w:val="0"/>
          <w:sz w:val="21"/>
          <w:szCs w:val="21"/>
          <w:lang w:eastAsia="zh-CN"/>
          <w14:textFill>
            <w14:solidFill>
              <w14:schemeClr w14:val="tx1"/>
            </w14:solidFill>
          </w14:textFill>
        </w:rPr>
      </w:pPr>
    </w:p>
    <w:p>
      <w:pPr>
        <w:widowControl/>
        <w:spacing w:line="360" w:lineRule="auto"/>
        <w:jc w:val="left"/>
        <w:rPr>
          <w:rFonts w:hint="eastAsia" w:cs="宋体" w:asciiTheme="minorEastAsia" w:hAnsiTheme="minorEastAsia" w:eastAsiaTheme="minorEastAsia"/>
          <w:b/>
          <w:bCs/>
          <w:color w:val="000000" w:themeColor="text1"/>
          <w:kern w:val="0"/>
          <w:sz w:val="21"/>
          <w:szCs w:val="21"/>
          <w:lang w:eastAsia="zh-CN"/>
          <w14:textFill>
            <w14:solidFill>
              <w14:schemeClr w14:val="tx1"/>
            </w14:solidFill>
          </w14:textFill>
        </w:rPr>
      </w:pPr>
      <w:r>
        <w:rPr>
          <w:rFonts w:hint="eastAsia" w:cs="宋体" w:asciiTheme="minorEastAsia" w:hAnsiTheme="minorEastAsia" w:eastAsiaTheme="minorEastAsia"/>
          <w:b/>
          <w:bCs/>
          <w:color w:val="000000" w:themeColor="text1"/>
          <w:kern w:val="0"/>
          <w:sz w:val="21"/>
          <w:szCs w:val="21"/>
          <w:lang w:eastAsia="zh-CN"/>
          <w14:textFill>
            <w14:solidFill>
              <w14:schemeClr w14:val="tx1"/>
            </w14:solidFill>
          </w14:textFill>
        </w:rPr>
        <w:t>三、简答题</w:t>
      </w:r>
    </w:p>
    <w:p>
      <w:pPr>
        <w:widowControl/>
        <w:spacing w:line="360" w:lineRule="auto"/>
        <w:jc w:val="left"/>
        <w:rPr>
          <w:rFonts w:hint="eastAsia" w:cs="宋体" w:asciiTheme="minorEastAsia" w:hAnsiTheme="minorEastAsia" w:eastAsia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sz w:val="21"/>
          <w:szCs w:val="21"/>
          <w14:textFill>
            <w14:solidFill>
              <w14:schemeClr w14:val="tx1"/>
            </w14:solidFill>
          </w14:textFill>
        </w:rPr>
        <w:t>遗传对人的身心发展有什么影响？</w:t>
      </w:r>
    </w:p>
    <w:p>
      <w:pPr>
        <w:widowControl/>
        <w:spacing w:line="360" w:lineRule="auto"/>
        <w:ind w:firstLine="525" w:firstLineChars="250"/>
        <w:jc w:val="left"/>
        <w:rPr>
          <w:rFonts w:hint="eastAsia" w:cs="宋体" w:asciiTheme="minorEastAsia" w:hAnsiTheme="minorEastAsia" w:eastAsia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sz w:val="21"/>
          <w:szCs w:val="21"/>
          <w14:textFill>
            <w14:solidFill>
              <w14:schemeClr w14:val="tx1"/>
            </w14:solidFill>
          </w14:textFill>
        </w:rPr>
        <w:t>(1)遗传素质是人的身心发展的前提，为个体的身心发展提供了可能性；</w:t>
      </w:r>
    </w:p>
    <w:p>
      <w:pPr>
        <w:widowControl/>
        <w:spacing w:line="360" w:lineRule="auto"/>
        <w:ind w:firstLine="525" w:firstLineChars="250"/>
        <w:jc w:val="left"/>
        <w:rPr>
          <w:rFonts w:hint="eastAsia" w:cs="宋体" w:asciiTheme="minorEastAsia" w:hAnsiTheme="minorEastAsia" w:eastAsia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sz w:val="21"/>
          <w:szCs w:val="21"/>
          <w14:textFill>
            <w14:solidFill>
              <w14:schemeClr w14:val="tx1"/>
            </w14:solidFill>
          </w14:textFill>
        </w:rPr>
        <w:t>(2)遗传素质的差异对人的身心发展有一定的影响作用；</w:t>
      </w:r>
    </w:p>
    <w:p>
      <w:pPr>
        <w:widowControl/>
        <w:spacing w:line="360" w:lineRule="auto"/>
        <w:ind w:firstLine="525" w:firstLineChars="250"/>
        <w:jc w:val="left"/>
        <w:rPr>
          <w:rFonts w:hint="eastAsia" w:cs="宋体" w:asciiTheme="minorEastAsia" w:hAnsiTheme="minorEastAsia" w:eastAsia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sz w:val="21"/>
          <w:szCs w:val="21"/>
          <w14:textFill>
            <w14:solidFill>
              <w14:schemeClr w14:val="tx1"/>
            </w14:solidFill>
          </w14:textFill>
        </w:rPr>
        <w:t>(3)遗传在人的发展中的作用是不能夸大的。</w:t>
      </w:r>
    </w:p>
    <w:p>
      <w:pPr>
        <w:widowControl/>
        <w:spacing w:line="360" w:lineRule="auto"/>
        <w:ind w:firstLine="525" w:firstLineChars="250"/>
        <w:jc w:val="left"/>
        <w:rPr>
          <w:rFonts w:hint="eastAsia" w:cs="宋体" w:asciiTheme="minorEastAsia" w:hAnsiTheme="minorEastAsia" w:eastAsiaTheme="minorEastAsia"/>
          <w:color w:val="000000" w:themeColor="text1"/>
          <w:kern w:val="0"/>
          <w:sz w:val="21"/>
          <w:szCs w:val="21"/>
          <w14:textFill>
            <w14:solidFill>
              <w14:schemeClr w14:val="tx1"/>
            </w14:solidFill>
          </w14:textFill>
        </w:rPr>
      </w:pPr>
    </w:p>
    <w:p>
      <w:pPr>
        <w:widowControl/>
        <w:spacing w:line="360" w:lineRule="auto"/>
        <w:jc w:val="left"/>
        <w:rPr>
          <w:rFonts w:hint="eastAsia" w:cs="宋体" w:asciiTheme="minorEastAsia" w:hAnsiTheme="minorEastAsia" w:eastAsiaTheme="minorEastAsia"/>
          <w:b/>
          <w:bCs/>
          <w:color w:val="000000" w:themeColor="text1"/>
          <w:kern w:val="0"/>
          <w:sz w:val="21"/>
          <w:szCs w:val="21"/>
          <w:lang w:eastAsia="zh-CN"/>
          <w14:textFill>
            <w14:solidFill>
              <w14:schemeClr w14:val="tx1"/>
            </w14:solidFill>
          </w14:textFill>
        </w:rPr>
      </w:pPr>
      <w:r>
        <w:rPr>
          <w:rFonts w:hint="eastAsia" w:cs="宋体" w:asciiTheme="minorEastAsia" w:hAnsiTheme="minorEastAsia" w:eastAsiaTheme="minorEastAsia"/>
          <w:b/>
          <w:bCs/>
          <w:color w:val="000000" w:themeColor="text1"/>
          <w:kern w:val="0"/>
          <w:sz w:val="21"/>
          <w:szCs w:val="21"/>
          <w:lang w:eastAsia="zh-CN"/>
          <w14:textFill>
            <w14:solidFill>
              <w14:schemeClr w14:val="tx1"/>
            </w14:solidFill>
          </w14:textFill>
        </w:rPr>
        <w:t>四、材料分析题</w:t>
      </w:r>
    </w:p>
    <w:p>
      <w:pPr>
        <w:widowControl/>
        <w:spacing w:line="360" w:lineRule="auto"/>
        <w:ind w:firstLine="525" w:firstLineChars="250"/>
        <w:jc w:val="left"/>
        <w:rPr>
          <w:rFonts w:hint="eastAsia" w:cs="宋体" w:asciiTheme="minorEastAsia" w:hAnsiTheme="minorEastAsia" w:eastAsia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sz w:val="21"/>
          <w:szCs w:val="21"/>
          <w14:textFill>
            <w14:solidFill>
              <w14:schemeClr w14:val="tx1"/>
            </w14:solidFill>
          </w14:textFill>
        </w:rPr>
        <w:t>我是初二(3)班的班主任，有一天我收到班上学习较差同学的一封信。信上说.....您知道吗?我一直想拿到一个奖状回家，让爸妈高兴，那样他们就能带上我出去旅游了。”看了信，我内心久久不能平静，我们扪心自问:我深入学生心灵深处了吗?我关心他们的渴望了吗? ..... 反思中我萌生一个念头，午间，我请来了班上学习后进的学生。我手里拿着一本书，一支钢笔，一个足球，一张奖状。我问他们，如果让你选择一样的话，你们会选择什么?想不到大家都选择了奖状。于是我说:“ 那好，如果你们想要奖状。可以根据自己的特长，想想自已在哪方面努力就可以得到它，请你们写下来。”开始他们有些茫然。在我的一再鼓励下和启发下.他们各自写了自己的长处。接下来的日子里，这些同学们发挥自己的长处。努力表现自己，果然，“每月一评”发奖那天，他们各自得到了“讲故事能手”“环保卫士”“劳动标兵”“体育健将”“电脑高手”等奖状，他们终于在同学们中抬起头来了，为了提高奖状的含金量，使他们在下个月能够得到“月明星” 的称号，我对他们提出进一步的要求: “讲故事能手”要写一篇班级同学故事一则，“环保卫士”要在班上做一次“减少雾霾从我做起”的发言。“劳动标兵”要为班上展开的义务劳动策划个活动计划。“体育健将”要给大家讲一则体育运动规则。” “电脑高手”要给全班同学培训-次“电脑常用英语单词”。于是，原来这些不肯读书，不爱写作，不喜欢学习英语，不愿思考的学生动起来了.....各科老师也发现，他们学习比以前认真多了，成绩也有了较大提高。</w:t>
      </w:r>
    </w:p>
    <w:p>
      <w:pPr>
        <w:widowControl/>
        <w:spacing w:line="360" w:lineRule="auto"/>
        <w:ind w:firstLine="525" w:firstLineChars="250"/>
        <w:jc w:val="left"/>
        <w:rPr>
          <w:rFonts w:hint="eastAsia" w:cs="宋体" w:asciiTheme="minorEastAsia" w:hAnsiTheme="minorEastAsia" w:eastAsiaTheme="minorEastAsia"/>
          <w:color w:val="000000" w:themeColor="text1"/>
          <w:kern w:val="0"/>
          <w:sz w:val="21"/>
          <w:szCs w:val="21"/>
          <w14:textFill>
            <w14:solidFill>
              <w14:schemeClr w14:val="tx1"/>
            </w14:solidFill>
          </w14:textFill>
        </w:rPr>
      </w:pPr>
    </w:p>
    <w:p>
      <w:pPr>
        <w:widowControl/>
        <w:spacing w:line="360" w:lineRule="auto"/>
        <w:ind w:firstLine="525" w:firstLineChars="250"/>
        <w:jc w:val="left"/>
        <w:rPr>
          <w:rFonts w:hint="eastAsia" w:cs="宋体" w:asciiTheme="minorEastAsia" w:hAnsiTheme="minorEastAsia" w:eastAsia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sz w:val="21"/>
          <w:szCs w:val="21"/>
          <w:lang w:val="en-US" w:eastAsia="zh-CN"/>
          <w14:textFill>
            <w14:solidFill>
              <w14:schemeClr w14:val="tx1"/>
            </w14:solidFill>
          </w14:textFill>
        </w:rPr>
        <w:t>1.</w:t>
      </w:r>
      <w:r>
        <w:rPr>
          <w:rFonts w:hint="eastAsia" w:cs="宋体" w:asciiTheme="minorEastAsia" w:hAnsiTheme="minorEastAsia" w:eastAsiaTheme="minorEastAsia"/>
          <w:color w:val="000000" w:themeColor="text1"/>
          <w:kern w:val="0"/>
          <w:sz w:val="21"/>
          <w:szCs w:val="21"/>
          <w14:textFill>
            <w14:solidFill>
              <w14:schemeClr w14:val="tx1"/>
            </w14:solidFill>
          </w14:textFill>
        </w:rPr>
        <w:t>该班主任贯彻了哪些主要的德育原则？结合材料加以分析。</w:t>
      </w:r>
    </w:p>
    <w:p>
      <w:pPr>
        <w:widowControl/>
        <w:spacing w:line="360" w:lineRule="auto"/>
        <w:ind w:firstLine="525" w:firstLineChars="250"/>
        <w:jc w:val="left"/>
        <w:rPr>
          <w:rFonts w:hint="eastAsia" w:cs="宋体" w:asciiTheme="minorEastAsia" w:hAnsiTheme="minorEastAsia" w:eastAsia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sz w:val="21"/>
          <w:szCs w:val="21"/>
          <w:lang w:val="en-US" w:eastAsia="zh-CN"/>
          <w14:textFill>
            <w14:solidFill>
              <w14:schemeClr w14:val="tx1"/>
            </w14:solidFill>
          </w14:textFill>
        </w:rPr>
        <w:t>2.</w:t>
      </w:r>
      <w:r>
        <w:rPr>
          <w:rFonts w:hint="eastAsia" w:cs="宋体" w:asciiTheme="minorEastAsia" w:hAnsiTheme="minorEastAsia" w:eastAsiaTheme="minorEastAsia"/>
          <w:color w:val="000000" w:themeColor="text1"/>
          <w:kern w:val="0"/>
          <w:sz w:val="21"/>
          <w:szCs w:val="21"/>
          <w14:textFill>
            <w14:solidFill>
              <w14:schemeClr w14:val="tx1"/>
            </w14:solidFill>
          </w14:textFill>
        </w:rPr>
        <w:t>该班主任采用了哪些主要的德育方法? 结合材料加以分析。</w:t>
      </w:r>
    </w:p>
    <w:p>
      <w:pPr>
        <w:widowControl/>
        <w:spacing w:line="360" w:lineRule="auto"/>
        <w:ind w:firstLine="525" w:firstLineChars="250"/>
        <w:jc w:val="left"/>
        <w:rPr>
          <w:rFonts w:hint="eastAsia" w:cs="宋体" w:asciiTheme="minorEastAsia" w:hAnsiTheme="minorEastAsia" w:eastAsia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sz w:val="21"/>
          <w:szCs w:val="21"/>
          <w14:textFill>
            <w14:solidFill>
              <w14:schemeClr w14:val="tx1"/>
            </w14:solidFill>
          </w14:textFill>
        </w:rPr>
        <w:t>1、该班主任主要贯彻了以下德育原则:</w:t>
      </w:r>
    </w:p>
    <w:p>
      <w:pPr>
        <w:widowControl/>
        <w:spacing w:line="360" w:lineRule="auto"/>
        <w:ind w:firstLine="525" w:firstLineChars="250"/>
        <w:jc w:val="left"/>
        <w:rPr>
          <w:rFonts w:hint="eastAsia" w:cs="宋体" w:asciiTheme="minorEastAsia" w:hAnsiTheme="minorEastAsia" w:eastAsia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sz w:val="21"/>
          <w:szCs w:val="21"/>
          <w14:textFill>
            <w14:solidFill>
              <w14:schemeClr w14:val="tx1"/>
            </w14:solidFill>
          </w14:textFill>
        </w:rPr>
        <w:t xml:space="preserve">   ①疏导原则。（2分</w:t>
      </w:r>
      <w:r>
        <w:rPr>
          <w:rFonts w:hint="eastAsia" w:cs="宋体" w:asciiTheme="minorEastAsia" w:hAnsiTheme="minorEastAsia" w:eastAsiaTheme="minorEastAsia"/>
          <w:color w:val="000000" w:themeColor="text1"/>
          <w:kern w:val="0"/>
          <w:sz w:val="21"/>
          <w:szCs w:val="21"/>
          <w:lang w:eastAsia="zh-CN"/>
          <w14:textFill>
            <w14:solidFill>
              <w14:schemeClr w14:val="tx1"/>
            </w14:solidFill>
          </w14:textFill>
        </w:rPr>
        <w:t>，根据分析情况适当给分</w:t>
      </w:r>
      <w:r>
        <w:rPr>
          <w:rFonts w:hint="eastAsia" w:cs="宋体" w:asciiTheme="minorEastAsia" w:hAnsiTheme="minorEastAsia" w:eastAsiaTheme="minorEastAsia"/>
          <w:color w:val="000000" w:themeColor="text1"/>
          <w:kern w:val="0"/>
          <w:sz w:val="21"/>
          <w:szCs w:val="21"/>
          <w14:textFill>
            <w14:solidFill>
              <w14:schemeClr w14:val="tx1"/>
            </w14:solidFill>
          </w14:textFill>
        </w:rPr>
        <w:t>）</w:t>
      </w:r>
    </w:p>
    <w:p>
      <w:pPr>
        <w:widowControl/>
        <w:spacing w:line="360" w:lineRule="auto"/>
        <w:ind w:firstLine="525" w:firstLineChars="250"/>
        <w:jc w:val="left"/>
        <w:rPr>
          <w:rFonts w:hint="eastAsia" w:cs="宋体" w:asciiTheme="minorEastAsia" w:hAnsiTheme="minorEastAsia" w:eastAsia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sz w:val="21"/>
          <w:szCs w:val="21"/>
          <w14:textFill>
            <w14:solidFill>
              <w14:schemeClr w14:val="tx1"/>
            </w14:solidFill>
          </w14:textFill>
        </w:rPr>
        <w:t xml:space="preserve">   ②因材施教原则。（2分</w:t>
      </w:r>
      <w:r>
        <w:rPr>
          <w:rFonts w:hint="eastAsia" w:cs="宋体" w:asciiTheme="minorEastAsia" w:hAnsiTheme="minorEastAsia" w:eastAsiaTheme="minorEastAsia"/>
          <w:color w:val="000000" w:themeColor="text1"/>
          <w:kern w:val="0"/>
          <w:sz w:val="21"/>
          <w:szCs w:val="21"/>
          <w:lang w:eastAsia="zh-CN"/>
          <w14:textFill>
            <w14:solidFill>
              <w14:schemeClr w14:val="tx1"/>
            </w14:solidFill>
          </w14:textFill>
        </w:rPr>
        <w:t>，根据分析情况适当给分</w:t>
      </w:r>
      <w:r>
        <w:rPr>
          <w:rFonts w:hint="eastAsia" w:cs="宋体" w:asciiTheme="minorEastAsia" w:hAnsiTheme="minorEastAsia" w:eastAsiaTheme="minorEastAsia"/>
          <w:color w:val="000000" w:themeColor="text1"/>
          <w:kern w:val="0"/>
          <w:sz w:val="21"/>
          <w:szCs w:val="21"/>
          <w14:textFill>
            <w14:solidFill>
              <w14:schemeClr w14:val="tx1"/>
            </w14:solidFill>
          </w14:textFill>
        </w:rPr>
        <w:t>）</w:t>
      </w:r>
    </w:p>
    <w:p>
      <w:pPr>
        <w:widowControl/>
        <w:spacing w:line="360" w:lineRule="auto"/>
        <w:ind w:firstLine="525" w:firstLineChars="250"/>
        <w:jc w:val="left"/>
        <w:rPr>
          <w:rFonts w:hint="eastAsia" w:cs="宋体" w:asciiTheme="minorEastAsia" w:hAnsiTheme="minorEastAsia" w:eastAsia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sz w:val="21"/>
          <w:szCs w:val="21"/>
          <w14:textFill>
            <w14:solidFill>
              <w14:schemeClr w14:val="tx1"/>
            </w14:solidFill>
          </w14:textFill>
        </w:rPr>
        <w:t xml:space="preserve">   ③依靠积极因素，克服消极因素的原则。（3分</w:t>
      </w:r>
      <w:r>
        <w:rPr>
          <w:rFonts w:hint="eastAsia" w:cs="宋体" w:asciiTheme="minorEastAsia" w:hAnsiTheme="minorEastAsia" w:eastAsiaTheme="minorEastAsia"/>
          <w:color w:val="000000" w:themeColor="text1"/>
          <w:kern w:val="0"/>
          <w:sz w:val="21"/>
          <w:szCs w:val="21"/>
          <w:lang w:eastAsia="zh-CN"/>
          <w14:textFill>
            <w14:solidFill>
              <w14:schemeClr w14:val="tx1"/>
            </w14:solidFill>
          </w14:textFill>
        </w:rPr>
        <w:t>，根据分析情况适当给分</w:t>
      </w:r>
      <w:r>
        <w:rPr>
          <w:rFonts w:hint="eastAsia" w:cs="宋体" w:asciiTheme="minorEastAsia" w:hAnsiTheme="minorEastAsia" w:eastAsiaTheme="minorEastAsia"/>
          <w:color w:val="000000" w:themeColor="text1"/>
          <w:kern w:val="0"/>
          <w:sz w:val="21"/>
          <w:szCs w:val="21"/>
          <w14:textFill>
            <w14:solidFill>
              <w14:schemeClr w14:val="tx1"/>
            </w14:solidFill>
          </w14:textFill>
        </w:rPr>
        <w:t>）</w:t>
      </w:r>
    </w:p>
    <w:p>
      <w:pPr>
        <w:widowControl/>
        <w:spacing w:line="360" w:lineRule="auto"/>
        <w:ind w:firstLine="525" w:firstLineChars="250"/>
        <w:jc w:val="left"/>
        <w:rPr>
          <w:rFonts w:hint="eastAsia" w:cs="宋体" w:asciiTheme="minorEastAsia" w:hAnsiTheme="minorEastAsia" w:eastAsia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sz w:val="21"/>
          <w:szCs w:val="21"/>
          <w14:textFill>
            <w14:solidFill>
              <w14:schemeClr w14:val="tx1"/>
            </w14:solidFill>
          </w14:textFill>
        </w:rPr>
        <w:t xml:space="preserve">   ④集体教育和个别教育相结合原则。（3分</w:t>
      </w:r>
      <w:r>
        <w:rPr>
          <w:rFonts w:hint="eastAsia" w:cs="宋体" w:asciiTheme="minorEastAsia" w:hAnsiTheme="minorEastAsia" w:eastAsiaTheme="minorEastAsia"/>
          <w:color w:val="000000" w:themeColor="text1"/>
          <w:kern w:val="0"/>
          <w:sz w:val="21"/>
          <w:szCs w:val="21"/>
          <w:lang w:eastAsia="zh-CN"/>
          <w14:textFill>
            <w14:solidFill>
              <w14:schemeClr w14:val="tx1"/>
            </w14:solidFill>
          </w14:textFill>
        </w:rPr>
        <w:t>，根据分析情况适当给分</w:t>
      </w:r>
      <w:r>
        <w:rPr>
          <w:rFonts w:hint="eastAsia" w:cs="宋体" w:asciiTheme="minorEastAsia" w:hAnsiTheme="minorEastAsia" w:eastAsiaTheme="minorEastAsia"/>
          <w:color w:val="000000" w:themeColor="text1"/>
          <w:kern w:val="0"/>
          <w:sz w:val="21"/>
          <w:szCs w:val="21"/>
          <w14:textFill>
            <w14:solidFill>
              <w14:schemeClr w14:val="tx1"/>
            </w14:solidFill>
          </w14:textFill>
        </w:rPr>
        <w:t>）</w:t>
      </w:r>
    </w:p>
    <w:p>
      <w:pPr>
        <w:widowControl/>
        <w:spacing w:line="360" w:lineRule="auto"/>
        <w:ind w:firstLine="525" w:firstLineChars="250"/>
        <w:jc w:val="left"/>
        <w:rPr>
          <w:rFonts w:hint="eastAsia" w:cs="宋体" w:asciiTheme="minorEastAsia" w:hAnsiTheme="minorEastAsia" w:eastAsia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sz w:val="21"/>
          <w:szCs w:val="21"/>
          <w14:textFill>
            <w14:solidFill>
              <w14:schemeClr w14:val="tx1"/>
            </w14:solidFill>
          </w14:textFill>
        </w:rPr>
        <w:t xml:space="preserve">   ⑤尊重信任学生与严格要求学生相结合的原则。（3分）</w:t>
      </w:r>
    </w:p>
    <w:p>
      <w:pPr>
        <w:widowControl/>
        <w:spacing w:line="360" w:lineRule="auto"/>
        <w:ind w:firstLine="525" w:firstLineChars="250"/>
        <w:jc w:val="left"/>
        <w:rPr>
          <w:rFonts w:hint="eastAsia" w:cs="宋体" w:asciiTheme="minorEastAsia" w:hAnsiTheme="minorEastAsia" w:eastAsia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sz w:val="21"/>
          <w:szCs w:val="21"/>
          <w14:textFill>
            <w14:solidFill>
              <w14:schemeClr w14:val="tx1"/>
            </w14:solidFill>
          </w14:textFill>
        </w:rPr>
        <w:t>2、该班主任主要使用了以下德育方法:</w:t>
      </w:r>
    </w:p>
    <w:p>
      <w:pPr>
        <w:widowControl/>
        <w:spacing w:line="360" w:lineRule="auto"/>
        <w:ind w:firstLine="525" w:firstLineChars="250"/>
        <w:jc w:val="left"/>
        <w:rPr>
          <w:rFonts w:hint="eastAsia" w:cs="宋体" w:asciiTheme="minorEastAsia" w:hAnsiTheme="minorEastAsia" w:eastAsia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sz w:val="21"/>
          <w:szCs w:val="21"/>
          <w14:textFill>
            <w14:solidFill>
              <w14:schemeClr w14:val="tx1"/>
            </w14:solidFill>
          </w14:textFill>
        </w:rPr>
        <w:t xml:space="preserve">   ①实际锻炼法。（3分</w:t>
      </w:r>
      <w:r>
        <w:rPr>
          <w:rFonts w:hint="eastAsia" w:cs="宋体" w:asciiTheme="minorEastAsia" w:hAnsiTheme="minorEastAsia" w:eastAsiaTheme="minorEastAsia"/>
          <w:color w:val="000000" w:themeColor="text1"/>
          <w:kern w:val="0"/>
          <w:sz w:val="21"/>
          <w:szCs w:val="21"/>
          <w:lang w:eastAsia="zh-CN"/>
          <w14:textFill>
            <w14:solidFill>
              <w14:schemeClr w14:val="tx1"/>
            </w14:solidFill>
          </w14:textFill>
        </w:rPr>
        <w:t>，根据分析情况适当给分</w:t>
      </w:r>
      <w:r>
        <w:rPr>
          <w:rFonts w:hint="eastAsia" w:cs="宋体" w:asciiTheme="minorEastAsia" w:hAnsiTheme="minorEastAsia" w:eastAsiaTheme="minorEastAsia"/>
          <w:color w:val="000000" w:themeColor="text1"/>
          <w:kern w:val="0"/>
          <w:sz w:val="21"/>
          <w:szCs w:val="21"/>
          <w14:textFill>
            <w14:solidFill>
              <w14:schemeClr w14:val="tx1"/>
            </w14:solidFill>
          </w14:textFill>
        </w:rPr>
        <w:t>）</w:t>
      </w:r>
    </w:p>
    <w:p>
      <w:pPr>
        <w:widowControl/>
        <w:spacing w:line="360" w:lineRule="auto"/>
        <w:ind w:firstLine="525" w:firstLineChars="250"/>
        <w:jc w:val="left"/>
        <w:rPr>
          <w:rFonts w:hint="eastAsia" w:cs="宋体" w:asciiTheme="minorEastAsia" w:hAnsiTheme="minorEastAsia" w:eastAsia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sz w:val="21"/>
          <w:szCs w:val="21"/>
          <w14:textFill>
            <w14:solidFill>
              <w14:schemeClr w14:val="tx1"/>
            </w14:solidFill>
          </w14:textFill>
        </w:rPr>
        <w:t xml:space="preserve">   ②品德评价法。（3分</w:t>
      </w:r>
      <w:r>
        <w:rPr>
          <w:rFonts w:hint="eastAsia" w:cs="宋体" w:asciiTheme="minorEastAsia" w:hAnsiTheme="minorEastAsia" w:eastAsiaTheme="minorEastAsia"/>
          <w:color w:val="000000" w:themeColor="text1"/>
          <w:kern w:val="0"/>
          <w:sz w:val="21"/>
          <w:szCs w:val="21"/>
          <w:lang w:eastAsia="zh-CN"/>
          <w14:textFill>
            <w14:solidFill>
              <w14:schemeClr w14:val="tx1"/>
            </w14:solidFill>
          </w14:textFill>
        </w:rPr>
        <w:t>，根据分析情况适当给分</w:t>
      </w:r>
      <w:r>
        <w:rPr>
          <w:rFonts w:hint="eastAsia" w:cs="宋体" w:asciiTheme="minorEastAsia" w:hAnsiTheme="minorEastAsia" w:eastAsiaTheme="minorEastAsia"/>
          <w:color w:val="000000" w:themeColor="text1"/>
          <w:kern w:val="0"/>
          <w:sz w:val="21"/>
          <w:szCs w:val="21"/>
          <w14:textFill>
            <w14:solidFill>
              <w14:schemeClr w14:val="tx1"/>
            </w14:solidFill>
          </w14:textFill>
        </w:rPr>
        <w:t>）</w:t>
      </w:r>
    </w:p>
    <w:p>
      <w:pPr>
        <w:widowControl/>
        <w:spacing w:line="360" w:lineRule="auto"/>
        <w:ind w:firstLine="525" w:firstLineChars="250"/>
        <w:jc w:val="left"/>
        <w:rPr>
          <w:rFonts w:hint="eastAsia" w:cs="宋体" w:asciiTheme="minorEastAsia" w:hAnsiTheme="minorEastAsia" w:eastAsia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sz w:val="21"/>
          <w:szCs w:val="21"/>
          <w14:textFill>
            <w14:solidFill>
              <w14:schemeClr w14:val="tx1"/>
            </w14:solidFill>
          </w14:textFill>
        </w:rPr>
        <w:t xml:space="preserve">   ③说服教育法。（3分</w:t>
      </w:r>
      <w:r>
        <w:rPr>
          <w:rFonts w:hint="eastAsia" w:cs="宋体" w:asciiTheme="minorEastAsia" w:hAnsiTheme="minorEastAsia" w:eastAsiaTheme="minorEastAsia"/>
          <w:color w:val="000000" w:themeColor="text1"/>
          <w:kern w:val="0"/>
          <w:sz w:val="21"/>
          <w:szCs w:val="21"/>
          <w:lang w:eastAsia="zh-CN"/>
          <w14:textFill>
            <w14:solidFill>
              <w14:schemeClr w14:val="tx1"/>
            </w14:solidFill>
          </w14:textFill>
        </w:rPr>
        <w:t>，根据分析情况适当给分</w:t>
      </w:r>
      <w:r>
        <w:rPr>
          <w:rFonts w:hint="eastAsia" w:cs="宋体" w:asciiTheme="minorEastAsia" w:hAnsiTheme="minorEastAsia" w:eastAsiaTheme="minorEastAsia"/>
          <w:color w:val="000000" w:themeColor="text1"/>
          <w:kern w:val="0"/>
          <w:sz w:val="21"/>
          <w:szCs w:val="21"/>
          <w14:textFill>
            <w14:solidFill>
              <w14:schemeClr w14:val="tx1"/>
            </w14:solidFill>
          </w14:textFill>
        </w:rPr>
        <w:t>）</w:t>
      </w:r>
    </w:p>
    <w:p>
      <w:pPr>
        <w:widowControl/>
        <w:spacing w:line="360" w:lineRule="auto"/>
        <w:ind w:firstLine="525" w:firstLineChars="250"/>
        <w:jc w:val="left"/>
        <w:rPr>
          <w:rFonts w:hint="eastAsia" w:cs="宋体" w:asciiTheme="minorEastAsia" w:hAnsiTheme="minorEastAsia" w:eastAsia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sz w:val="21"/>
          <w:szCs w:val="21"/>
          <w14:textFill>
            <w14:solidFill>
              <w14:schemeClr w14:val="tx1"/>
            </w14:solidFill>
          </w14:textFill>
        </w:rPr>
        <w:t xml:space="preserve">   ④自我教育法。（3分</w:t>
      </w:r>
      <w:r>
        <w:rPr>
          <w:rFonts w:hint="eastAsia" w:cs="宋体" w:asciiTheme="minorEastAsia" w:hAnsiTheme="minorEastAsia" w:eastAsiaTheme="minorEastAsia"/>
          <w:color w:val="000000" w:themeColor="text1"/>
          <w:kern w:val="0"/>
          <w:sz w:val="21"/>
          <w:szCs w:val="21"/>
          <w:lang w:eastAsia="zh-CN"/>
          <w14:textFill>
            <w14:solidFill>
              <w14:schemeClr w14:val="tx1"/>
            </w14:solidFill>
          </w14:textFill>
        </w:rPr>
        <w:t>，根据分析情况适当给分</w:t>
      </w:r>
      <w:r>
        <w:rPr>
          <w:rFonts w:hint="eastAsia" w:cs="宋体" w:asciiTheme="minorEastAsia" w:hAnsiTheme="minorEastAsia" w:eastAsiaTheme="minorEastAsia"/>
          <w:color w:val="000000" w:themeColor="text1"/>
          <w:kern w:val="0"/>
          <w:sz w:val="21"/>
          <w:szCs w:val="21"/>
          <w14:textFill>
            <w14:solidFill>
              <w14:schemeClr w14:val="tx1"/>
            </w14:solidFill>
          </w14:textFill>
        </w:rPr>
        <w:t>）</w:t>
      </w:r>
    </w:p>
    <w:p>
      <w:pPr>
        <w:widowControl/>
        <w:spacing w:line="360" w:lineRule="auto"/>
        <w:ind w:firstLine="525" w:firstLineChars="250"/>
        <w:jc w:val="left"/>
        <w:rPr>
          <w:rFonts w:hint="eastAsia" w:cs="宋体" w:asciiTheme="minorEastAsia" w:hAnsiTheme="minorEastAsia" w:eastAsiaTheme="minorEastAsia"/>
          <w:color w:val="000000" w:themeColor="text1"/>
          <w:kern w:val="0"/>
          <w:sz w:val="21"/>
          <w:szCs w:val="21"/>
          <w:lang w:val="en-US"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F645ED"/>
    <w:multiLevelType w:val="singleLevel"/>
    <w:tmpl w:val="0DF645ED"/>
    <w:lvl w:ilvl="0" w:tentative="0">
      <w:start w:val="1"/>
      <w:numFmt w:val="chineseCounting"/>
      <w:suff w:val="nothing"/>
      <w:lvlText w:val="%1、"/>
      <w:lvlJc w:val="left"/>
      <w:rPr>
        <w:rFonts w:hint="eastAsia"/>
      </w:rPr>
    </w:lvl>
  </w:abstractNum>
  <w:abstractNum w:abstractNumId="1">
    <w:nsid w:val="4CB97D99"/>
    <w:multiLevelType w:val="singleLevel"/>
    <w:tmpl w:val="4CB97D99"/>
    <w:lvl w:ilvl="0" w:tentative="0">
      <w:start w:val="1"/>
      <w:numFmt w:val="chineseCounting"/>
      <w:suff w:val="space"/>
      <w:lvlText w:val="第%1部分"/>
      <w:lvlJc w:val="left"/>
      <w:rPr>
        <w:rFonts w:hint="eastAsia"/>
      </w:rPr>
    </w:lvl>
  </w:abstractNum>
  <w:abstractNum w:abstractNumId="2">
    <w:nsid w:val="7A7A5D1C"/>
    <w:multiLevelType w:val="singleLevel"/>
    <w:tmpl w:val="7A7A5D1C"/>
    <w:lvl w:ilvl="0" w:tentative="0">
      <w:start w:val="4"/>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yZGYyYzAyYTdlYTM4MWUwOTE3ZDMxMmRkZDMwMjQifQ=="/>
  </w:docVars>
  <w:rsids>
    <w:rsidRoot w:val="00403057"/>
    <w:rsid w:val="00037202"/>
    <w:rsid w:val="00066285"/>
    <w:rsid w:val="000D4B0D"/>
    <w:rsid w:val="000E0071"/>
    <w:rsid w:val="00184F4C"/>
    <w:rsid w:val="001C223E"/>
    <w:rsid w:val="0020105D"/>
    <w:rsid w:val="00204924"/>
    <w:rsid w:val="00206957"/>
    <w:rsid w:val="0025192C"/>
    <w:rsid w:val="002656DF"/>
    <w:rsid w:val="002A1C28"/>
    <w:rsid w:val="002B3FF8"/>
    <w:rsid w:val="002F3FCF"/>
    <w:rsid w:val="00300497"/>
    <w:rsid w:val="00323FDD"/>
    <w:rsid w:val="0036196C"/>
    <w:rsid w:val="00377A0D"/>
    <w:rsid w:val="0039499E"/>
    <w:rsid w:val="003B0B2A"/>
    <w:rsid w:val="003C2140"/>
    <w:rsid w:val="003C47E9"/>
    <w:rsid w:val="00403057"/>
    <w:rsid w:val="00410394"/>
    <w:rsid w:val="00454A02"/>
    <w:rsid w:val="00461C16"/>
    <w:rsid w:val="00486A55"/>
    <w:rsid w:val="004E19B7"/>
    <w:rsid w:val="004E63AD"/>
    <w:rsid w:val="005132A6"/>
    <w:rsid w:val="00551799"/>
    <w:rsid w:val="00566CE7"/>
    <w:rsid w:val="005B7F28"/>
    <w:rsid w:val="005C1652"/>
    <w:rsid w:val="005F59CD"/>
    <w:rsid w:val="006276BE"/>
    <w:rsid w:val="00631057"/>
    <w:rsid w:val="00654D99"/>
    <w:rsid w:val="0066111D"/>
    <w:rsid w:val="00671BD3"/>
    <w:rsid w:val="006810C0"/>
    <w:rsid w:val="00684DF0"/>
    <w:rsid w:val="006A5044"/>
    <w:rsid w:val="006C3662"/>
    <w:rsid w:val="006E61D5"/>
    <w:rsid w:val="00710F75"/>
    <w:rsid w:val="0073422B"/>
    <w:rsid w:val="00766810"/>
    <w:rsid w:val="007728A9"/>
    <w:rsid w:val="00785B46"/>
    <w:rsid w:val="00787CF2"/>
    <w:rsid w:val="007970F4"/>
    <w:rsid w:val="00797A8F"/>
    <w:rsid w:val="007A5FFE"/>
    <w:rsid w:val="007B0C6F"/>
    <w:rsid w:val="007B18A7"/>
    <w:rsid w:val="007C2966"/>
    <w:rsid w:val="007D4D7D"/>
    <w:rsid w:val="00844F46"/>
    <w:rsid w:val="008636F5"/>
    <w:rsid w:val="008879F1"/>
    <w:rsid w:val="008A3FAC"/>
    <w:rsid w:val="008B3933"/>
    <w:rsid w:val="008E3995"/>
    <w:rsid w:val="0090258D"/>
    <w:rsid w:val="0090433D"/>
    <w:rsid w:val="00926AF1"/>
    <w:rsid w:val="00941712"/>
    <w:rsid w:val="00972D34"/>
    <w:rsid w:val="00992C3A"/>
    <w:rsid w:val="009A52D5"/>
    <w:rsid w:val="009E2E0B"/>
    <w:rsid w:val="009E5B2F"/>
    <w:rsid w:val="009E70E3"/>
    <w:rsid w:val="009F219C"/>
    <w:rsid w:val="00A03A70"/>
    <w:rsid w:val="00A255C2"/>
    <w:rsid w:val="00A348E1"/>
    <w:rsid w:val="00A52DC6"/>
    <w:rsid w:val="00A71910"/>
    <w:rsid w:val="00A83C1D"/>
    <w:rsid w:val="00AB3110"/>
    <w:rsid w:val="00AE3B96"/>
    <w:rsid w:val="00B93AAA"/>
    <w:rsid w:val="00BA51EB"/>
    <w:rsid w:val="00BD1503"/>
    <w:rsid w:val="00C12811"/>
    <w:rsid w:val="00C317E1"/>
    <w:rsid w:val="00C705F4"/>
    <w:rsid w:val="00C771F5"/>
    <w:rsid w:val="00C8339D"/>
    <w:rsid w:val="00CF5313"/>
    <w:rsid w:val="00D05F82"/>
    <w:rsid w:val="00D15664"/>
    <w:rsid w:val="00D314BA"/>
    <w:rsid w:val="00D95447"/>
    <w:rsid w:val="00DA0BD0"/>
    <w:rsid w:val="00DE532F"/>
    <w:rsid w:val="00DE5CA1"/>
    <w:rsid w:val="00DF3E55"/>
    <w:rsid w:val="00E40236"/>
    <w:rsid w:val="00E61239"/>
    <w:rsid w:val="00E869E8"/>
    <w:rsid w:val="00EA67C4"/>
    <w:rsid w:val="00EF40A5"/>
    <w:rsid w:val="00EF5906"/>
    <w:rsid w:val="00F1588D"/>
    <w:rsid w:val="00F50FA4"/>
    <w:rsid w:val="00F73DC5"/>
    <w:rsid w:val="00FA412D"/>
    <w:rsid w:val="00FB39FE"/>
    <w:rsid w:val="00FB4744"/>
    <w:rsid w:val="00FD453B"/>
    <w:rsid w:val="03257A4C"/>
    <w:rsid w:val="0ADC1224"/>
    <w:rsid w:val="0D220281"/>
    <w:rsid w:val="0EF732D6"/>
    <w:rsid w:val="0F906B95"/>
    <w:rsid w:val="1277585B"/>
    <w:rsid w:val="12B61B40"/>
    <w:rsid w:val="1B384C7A"/>
    <w:rsid w:val="1C096550"/>
    <w:rsid w:val="1EDC730E"/>
    <w:rsid w:val="26384713"/>
    <w:rsid w:val="2A4F0998"/>
    <w:rsid w:val="2A542998"/>
    <w:rsid w:val="2AA25896"/>
    <w:rsid w:val="31BC37B5"/>
    <w:rsid w:val="31CD2BB1"/>
    <w:rsid w:val="32EC3440"/>
    <w:rsid w:val="357A3719"/>
    <w:rsid w:val="377C6C91"/>
    <w:rsid w:val="391323CB"/>
    <w:rsid w:val="39956534"/>
    <w:rsid w:val="39E86891"/>
    <w:rsid w:val="39F31DB1"/>
    <w:rsid w:val="3A6073BC"/>
    <w:rsid w:val="3CC51E48"/>
    <w:rsid w:val="3F360BF0"/>
    <w:rsid w:val="3FB02D84"/>
    <w:rsid w:val="40904248"/>
    <w:rsid w:val="43FD4086"/>
    <w:rsid w:val="44311E87"/>
    <w:rsid w:val="48B24942"/>
    <w:rsid w:val="4D226258"/>
    <w:rsid w:val="4E296E9F"/>
    <w:rsid w:val="4F584D1D"/>
    <w:rsid w:val="51B36992"/>
    <w:rsid w:val="55B4011F"/>
    <w:rsid w:val="58875B10"/>
    <w:rsid w:val="5AF63910"/>
    <w:rsid w:val="5C740920"/>
    <w:rsid w:val="5D1E7CE2"/>
    <w:rsid w:val="61B9206F"/>
    <w:rsid w:val="65CB417F"/>
    <w:rsid w:val="68DC579E"/>
    <w:rsid w:val="691E3642"/>
    <w:rsid w:val="6D0A6F00"/>
    <w:rsid w:val="7390306B"/>
    <w:rsid w:val="73EA6CB2"/>
    <w:rsid w:val="7429723C"/>
    <w:rsid w:val="76F569DB"/>
    <w:rsid w:val="77187A05"/>
    <w:rsid w:val="773B2FA9"/>
    <w:rsid w:val="778B2C1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7"/>
    <w:qFormat/>
    <w:locked/>
    <w:uiPriority w:val="0"/>
    <w:pPr>
      <w:keepNext/>
      <w:keepLines/>
      <w:spacing w:before="340" w:after="330" w:line="578" w:lineRule="auto"/>
      <w:outlineLvl w:val="0"/>
    </w:pPr>
    <w:rPr>
      <w:b/>
      <w:bCs/>
      <w:kern w:val="44"/>
      <w:sz w:val="44"/>
      <w:szCs w:val="44"/>
    </w:rPr>
  </w:style>
  <w:style w:type="paragraph" w:styleId="3">
    <w:name w:val="heading 2"/>
    <w:basedOn w:val="1"/>
    <w:next w:val="1"/>
    <w:link w:val="18"/>
    <w:semiHidden/>
    <w:unhideWhenUsed/>
    <w:qFormat/>
    <w:locked/>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Indent"/>
    <w:basedOn w:val="1"/>
    <w:link w:val="15"/>
    <w:qFormat/>
    <w:uiPriority w:val="99"/>
    <w:pPr>
      <w:ind w:firstLine="480" w:firstLineChars="200"/>
    </w:pPr>
    <w:rPr>
      <w:rFonts w:ascii="Times New Roman" w:hAnsi="Times New Roman"/>
      <w:sz w:val="24"/>
      <w:szCs w:val="24"/>
    </w:rPr>
  </w:style>
  <w:style w:type="paragraph" w:styleId="5">
    <w:name w:val="footer"/>
    <w:basedOn w:val="1"/>
    <w:link w:val="14"/>
    <w:semiHidden/>
    <w:qFormat/>
    <w:uiPriority w:val="99"/>
    <w:pPr>
      <w:tabs>
        <w:tab w:val="center" w:pos="4153"/>
        <w:tab w:val="right" w:pos="8306"/>
      </w:tabs>
      <w:snapToGrid w:val="0"/>
      <w:jc w:val="left"/>
    </w:pPr>
    <w:rPr>
      <w:sz w:val="18"/>
      <w:szCs w:val="18"/>
    </w:rPr>
  </w:style>
  <w:style w:type="paragraph" w:styleId="6">
    <w:name w:val="header"/>
    <w:basedOn w:val="1"/>
    <w:link w:val="13"/>
    <w:semiHidden/>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9">
    <w:name w:val="Table Grid"/>
    <w:basedOn w:val="8"/>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Hyperlink"/>
    <w:qFormat/>
    <w:uiPriority w:val="99"/>
    <w:rPr>
      <w:rFonts w:cs="Times New Roman"/>
      <w:color w:val="0000FF"/>
      <w:u w:val="single"/>
    </w:rPr>
  </w:style>
  <w:style w:type="paragraph" w:customStyle="1" w:styleId="12">
    <w:name w:val="列出段落1"/>
    <w:basedOn w:val="1"/>
    <w:qFormat/>
    <w:uiPriority w:val="99"/>
    <w:pPr>
      <w:ind w:firstLine="420" w:firstLineChars="200"/>
    </w:pPr>
  </w:style>
  <w:style w:type="character" w:customStyle="1" w:styleId="13">
    <w:name w:val="页眉 Char"/>
    <w:link w:val="6"/>
    <w:semiHidden/>
    <w:qFormat/>
    <w:locked/>
    <w:uiPriority w:val="99"/>
    <w:rPr>
      <w:rFonts w:cs="Times New Roman"/>
      <w:sz w:val="18"/>
      <w:szCs w:val="18"/>
    </w:rPr>
  </w:style>
  <w:style w:type="character" w:customStyle="1" w:styleId="14">
    <w:name w:val="页脚 Char"/>
    <w:link w:val="5"/>
    <w:semiHidden/>
    <w:qFormat/>
    <w:locked/>
    <w:uiPriority w:val="99"/>
    <w:rPr>
      <w:rFonts w:cs="Times New Roman"/>
      <w:sz w:val="18"/>
      <w:szCs w:val="18"/>
    </w:rPr>
  </w:style>
  <w:style w:type="character" w:customStyle="1" w:styleId="15">
    <w:name w:val="正文文本缩进 Char"/>
    <w:link w:val="4"/>
    <w:qFormat/>
    <w:locked/>
    <w:uiPriority w:val="99"/>
    <w:rPr>
      <w:rFonts w:ascii="Times New Roman" w:hAnsi="Times New Roman" w:eastAsia="宋体" w:cs="Times New Roman"/>
      <w:sz w:val="24"/>
      <w:szCs w:val="24"/>
    </w:rPr>
  </w:style>
  <w:style w:type="paragraph" w:styleId="16">
    <w:name w:val="List Paragraph"/>
    <w:basedOn w:val="1"/>
    <w:qFormat/>
    <w:uiPriority w:val="34"/>
    <w:pPr>
      <w:ind w:firstLine="420" w:firstLineChars="200"/>
    </w:pPr>
    <w:rPr>
      <w:rFonts w:asciiTheme="minorHAnsi" w:hAnsiTheme="minorHAnsi" w:eastAsiaTheme="minorEastAsia" w:cstheme="minorBidi"/>
    </w:rPr>
  </w:style>
  <w:style w:type="character" w:customStyle="1" w:styleId="17">
    <w:name w:val="标题 1 Char"/>
    <w:basedOn w:val="10"/>
    <w:link w:val="2"/>
    <w:qFormat/>
    <w:uiPriority w:val="0"/>
    <w:rPr>
      <w:b/>
      <w:bCs/>
      <w:kern w:val="44"/>
      <w:sz w:val="44"/>
      <w:szCs w:val="44"/>
    </w:rPr>
  </w:style>
  <w:style w:type="character" w:customStyle="1" w:styleId="18">
    <w:name w:val="标题 2 Char"/>
    <w:basedOn w:val="10"/>
    <w:link w:val="3"/>
    <w:semiHidden/>
    <w:qFormat/>
    <w:uiPriority w:val="0"/>
    <w:rPr>
      <w:rFonts w:asciiTheme="majorHAnsi" w:hAnsiTheme="majorHAnsi" w:eastAsiaTheme="majorEastAsia" w:cstheme="majorBidi"/>
      <w:b/>
      <w:bCs/>
      <w:kern w:val="2"/>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2176</Words>
  <Characters>2236</Characters>
  <Lines>52</Lines>
  <Paragraphs>14</Paragraphs>
  <TotalTime>9</TotalTime>
  <ScaleCrop>false</ScaleCrop>
  <LinksUpToDate>false</LinksUpToDate>
  <CharactersWithSpaces>2412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2015-06-04T14:14:00Z</dcterms:created>
  <dc:creator>swy</dc:creator>
  <cp:lastModifiedBy>月光族</cp:lastModifiedBy>
  <dcterms:modified xsi:type="dcterms:W3CDTF">2023-02-04T12:57:42Z</dcterms:modified>
  <dc:title>教育学考试大纲</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4BCAB69A8923475581E9A1D85A854BF8</vt:lpwstr>
  </property>
</Properties>
</file>