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D7D3F8" w14:textId="77777777" w:rsidR="00A86736" w:rsidRDefault="00A86736" w:rsidP="00A86736">
      <w:pPr>
        <w:jc w:val="center"/>
        <w:rPr>
          <w:rFonts w:ascii="黑体" w:eastAsia="黑体" w:hAnsi="黑体"/>
          <w:b/>
          <w:bCs/>
          <w:sz w:val="32"/>
          <w:szCs w:val="32"/>
        </w:rPr>
      </w:pPr>
      <w:r w:rsidRPr="00D20749">
        <w:rPr>
          <w:rFonts w:ascii="黑体" w:eastAsia="黑体" w:hAnsi="黑体" w:hint="eastAsia"/>
          <w:b/>
          <w:bCs/>
          <w:sz w:val="32"/>
          <w:szCs w:val="32"/>
        </w:rPr>
        <w:t>湖南人文科技学院</w:t>
      </w:r>
    </w:p>
    <w:p w14:paraId="62EB9773" w14:textId="77777777" w:rsidR="00A86736" w:rsidRPr="00D20749" w:rsidRDefault="00A86736" w:rsidP="00A86736">
      <w:pPr>
        <w:jc w:val="center"/>
        <w:rPr>
          <w:rFonts w:ascii="黑体" w:eastAsia="黑体" w:hAnsi="黑体"/>
          <w:sz w:val="32"/>
          <w:szCs w:val="32"/>
        </w:rPr>
      </w:pPr>
      <w:r w:rsidRPr="00D20749">
        <w:rPr>
          <w:rFonts w:ascii="黑体" w:eastAsia="黑体" w:hAnsi="黑体" w:hint="eastAsia"/>
          <w:b/>
          <w:bCs/>
          <w:sz w:val="32"/>
          <w:szCs w:val="32"/>
        </w:rPr>
        <w:t>2024年“专升本”专项技术考试细则</w:t>
      </w:r>
    </w:p>
    <w:p w14:paraId="031E0620" w14:textId="129A440C" w:rsidR="00A86736" w:rsidRPr="00D20749" w:rsidRDefault="00A86736" w:rsidP="00A86736">
      <w:pPr>
        <w:jc w:val="center"/>
        <w:rPr>
          <w:rFonts w:ascii="黑体" w:eastAsia="黑体" w:hAnsi="黑体" w:hint="eastAsia"/>
          <w:sz w:val="28"/>
          <w:szCs w:val="28"/>
        </w:rPr>
      </w:pPr>
      <w:r w:rsidRPr="00D20749">
        <w:rPr>
          <w:rFonts w:ascii="黑体" w:eastAsia="黑体" w:hAnsi="黑体" w:hint="eastAsia"/>
          <w:b/>
          <w:bCs/>
          <w:sz w:val="32"/>
          <w:szCs w:val="32"/>
        </w:rPr>
        <w:t>（</w:t>
      </w:r>
      <w:r w:rsidRPr="00A86736">
        <w:rPr>
          <w:rFonts w:ascii="黑体" w:eastAsia="黑体" w:hAnsi="黑体" w:hint="eastAsia"/>
          <w:b/>
          <w:bCs/>
          <w:sz w:val="32"/>
          <w:szCs w:val="32"/>
        </w:rPr>
        <w:t>武术套路</w:t>
      </w:r>
      <w:r w:rsidRPr="00D20749">
        <w:rPr>
          <w:rFonts w:ascii="黑体" w:eastAsia="黑体" w:hAnsi="黑体" w:hint="eastAsia"/>
          <w:b/>
          <w:bCs/>
          <w:sz w:val="32"/>
          <w:szCs w:val="32"/>
        </w:rPr>
        <w:t>）</w:t>
      </w:r>
    </w:p>
    <w:p w14:paraId="557E1DCC" w14:textId="77777777" w:rsidR="00A86736" w:rsidRDefault="00A86736">
      <w:pPr>
        <w:rPr>
          <w:b/>
          <w:sz w:val="32"/>
          <w:szCs w:val="32"/>
        </w:rPr>
      </w:pPr>
    </w:p>
    <w:p w14:paraId="721A1277" w14:textId="43314DAF" w:rsidR="00A25CA0" w:rsidRDefault="007015F7">
      <w:pPr>
        <w:rPr>
          <w:sz w:val="24"/>
          <w:szCs w:val="24"/>
        </w:rPr>
      </w:pPr>
      <w:r>
        <w:rPr>
          <w:rFonts w:hint="eastAsia"/>
          <w:b/>
          <w:sz w:val="28"/>
          <w:szCs w:val="28"/>
        </w:rPr>
        <w:t>一、考试对象：</w:t>
      </w:r>
      <w:r w:rsidRPr="005429ED">
        <w:rPr>
          <w:rFonts w:ascii="宋体" w:hAnsi="宋体" w:cs="宋体" w:hint="eastAsia"/>
          <w:sz w:val="28"/>
          <w:szCs w:val="28"/>
        </w:rPr>
        <w:t>参加湖南人文科技学院“专升本”体育教育、运动训练、武术与民族传统体育等相关专业学生</w:t>
      </w:r>
    </w:p>
    <w:p w14:paraId="6D435816" w14:textId="77777777" w:rsidR="00A25CA0" w:rsidRPr="005429ED" w:rsidRDefault="007015F7">
      <w:pPr>
        <w:rPr>
          <w:rFonts w:ascii="宋体" w:hAnsi="宋体" w:cs="宋体"/>
          <w:sz w:val="28"/>
          <w:szCs w:val="28"/>
        </w:rPr>
      </w:pPr>
      <w:r>
        <w:rPr>
          <w:b/>
          <w:sz w:val="28"/>
          <w:szCs w:val="28"/>
        </w:rPr>
        <w:t>二</w:t>
      </w:r>
      <w:r>
        <w:rPr>
          <w:rFonts w:hint="eastAsia"/>
          <w:b/>
          <w:sz w:val="28"/>
          <w:szCs w:val="28"/>
        </w:rPr>
        <w:t>、</w:t>
      </w:r>
      <w:r>
        <w:rPr>
          <w:b/>
          <w:sz w:val="28"/>
          <w:szCs w:val="28"/>
        </w:rPr>
        <w:t>考试形式</w:t>
      </w:r>
      <w:r>
        <w:rPr>
          <w:rFonts w:hint="eastAsia"/>
          <w:b/>
          <w:sz w:val="28"/>
          <w:szCs w:val="28"/>
        </w:rPr>
        <w:t>：</w:t>
      </w:r>
      <w:r w:rsidRPr="005429ED">
        <w:rPr>
          <w:rFonts w:ascii="宋体" w:hAnsi="宋体" w:cs="宋体"/>
          <w:sz w:val="28"/>
          <w:szCs w:val="28"/>
        </w:rPr>
        <w:t>面试专业技能</w:t>
      </w:r>
    </w:p>
    <w:p w14:paraId="4B9743BF" w14:textId="77777777" w:rsidR="00A25CA0" w:rsidRPr="005429ED" w:rsidRDefault="007015F7">
      <w:pPr>
        <w:rPr>
          <w:rFonts w:ascii="宋体" w:hAnsi="宋体" w:cs="宋体"/>
          <w:sz w:val="28"/>
          <w:szCs w:val="28"/>
        </w:rPr>
      </w:pPr>
      <w:r>
        <w:rPr>
          <w:rFonts w:hint="eastAsia"/>
          <w:b/>
          <w:sz w:val="28"/>
          <w:szCs w:val="28"/>
        </w:rPr>
        <w:t>三、考试分数：</w:t>
      </w:r>
      <w:r w:rsidRPr="005429ED">
        <w:rPr>
          <w:rFonts w:ascii="宋体" w:hAnsi="宋体" w:cs="宋体"/>
          <w:sz w:val="28"/>
          <w:szCs w:val="28"/>
        </w:rPr>
        <w:t>100分</w:t>
      </w:r>
    </w:p>
    <w:p w14:paraId="050EC4B1" w14:textId="77777777" w:rsidR="00A25CA0" w:rsidRDefault="007015F7">
      <w:pPr>
        <w:rPr>
          <w:b/>
          <w:sz w:val="28"/>
          <w:szCs w:val="28"/>
        </w:rPr>
      </w:pPr>
      <w:r>
        <w:rPr>
          <w:rFonts w:hint="eastAsia"/>
          <w:b/>
          <w:sz w:val="28"/>
          <w:szCs w:val="28"/>
        </w:rPr>
        <w:t>四、考核内容及考核要求</w:t>
      </w:r>
    </w:p>
    <w:p w14:paraId="229C66A9" w14:textId="77777777" w:rsidR="00A25CA0" w:rsidRDefault="007015F7">
      <w:pPr>
        <w:rPr>
          <w:rFonts w:ascii="宋体" w:hAnsi="宋体" w:cs="宋体"/>
          <w:sz w:val="28"/>
          <w:szCs w:val="28"/>
        </w:rPr>
      </w:pPr>
      <w:r>
        <w:rPr>
          <w:rFonts w:ascii="宋体" w:hAnsi="宋体" w:cs="宋体" w:hint="eastAsia"/>
          <w:sz w:val="28"/>
          <w:szCs w:val="28"/>
        </w:rPr>
        <w:t>（一）考试内容：武术套路</w:t>
      </w:r>
    </w:p>
    <w:p w14:paraId="651B2940" w14:textId="77777777" w:rsidR="00A25CA0" w:rsidRDefault="007015F7">
      <w:pPr>
        <w:rPr>
          <w:rFonts w:ascii="宋体" w:hAnsi="宋体" w:cs="宋体"/>
          <w:sz w:val="28"/>
          <w:szCs w:val="28"/>
        </w:rPr>
      </w:pPr>
      <w:r>
        <w:rPr>
          <w:rFonts w:ascii="宋体" w:hAnsi="宋体" w:cs="宋体" w:hint="eastAsia"/>
          <w:sz w:val="28"/>
          <w:szCs w:val="28"/>
        </w:rPr>
        <w:t>（二）考试准则：</w:t>
      </w:r>
    </w:p>
    <w:p w14:paraId="5E0A5D81" w14:textId="77777777" w:rsidR="00A25CA0" w:rsidRDefault="007015F7">
      <w:pPr>
        <w:rPr>
          <w:rFonts w:ascii="宋体" w:hAnsi="宋体" w:cs="宋体"/>
          <w:sz w:val="28"/>
          <w:szCs w:val="28"/>
        </w:rPr>
      </w:pPr>
      <w:r>
        <w:rPr>
          <w:rFonts w:ascii="宋体" w:hAnsi="宋体" w:cs="宋体" w:hint="eastAsia"/>
          <w:sz w:val="28"/>
          <w:szCs w:val="28"/>
        </w:rPr>
        <w:t>1.必须独立完成全套动作。</w:t>
      </w:r>
    </w:p>
    <w:p w14:paraId="4EB21539" w14:textId="77777777" w:rsidR="00A25CA0" w:rsidRDefault="007015F7">
      <w:pPr>
        <w:rPr>
          <w:rFonts w:ascii="宋体" w:hAnsi="宋体" w:cs="宋体"/>
          <w:sz w:val="28"/>
          <w:szCs w:val="28"/>
        </w:rPr>
      </w:pPr>
      <w:r>
        <w:rPr>
          <w:rFonts w:ascii="宋体" w:hAnsi="宋体" w:cs="宋体" w:hint="eastAsia"/>
          <w:sz w:val="28"/>
          <w:szCs w:val="28"/>
        </w:rPr>
        <w:t>2.如果未完成全套动作，则计零分并不允许重考。</w:t>
      </w:r>
    </w:p>
    <w:p w14:paraId="20E5131C" w14:textId="77777777" w:rsidR="00A25CA0" w:rsidRDefault="007015F7">
      <w:pPr>
        <w:rPr>
          <w:rFonts w:ascii="宋体" w:hAnsi="宋体" w:cs="宋体"/>
          <w:sz w:val="28"/>
          <w:szCs w:val="28"/>
        </w:rPr>
      </w:pPr>
      <w:r>
        <w:rPr>
          <w:rFonts w:ascii="宋体" w:hAnsi="宋体" w:cs="宋体" w:hint="eastAsia"/>
          <w:sz w:val="28"/>
          <w:szCs w:val="28"/>
        </w:rPr>
        <w:t>3.套路根据考试要求自行编排，时间不少于1′20。</w:t>
      </w:r>
    </w:p>
    <w:p w14:paraId="0F1AE620" w14:textId="77777777" w:rsidR="00A25CA0" w:rsidRDefault="007015F7">
      <w:pPr>
        <w:rPr>
          <w:rFonts w:ascii="宋体" w:hAnsi="宋体" w:cs="宋体"/>
          <w:sz w:val="28"/>
          <w:szCs w:val="28"/>
        </w:rPr>
      </w:pPr>
      <w:r>
        <w:rPr>
          <w:rFonts w:ascii="宋体" w:hAnsi="宋体" w:cs="宋体" w:hint="eastAsia"/>
          <w:sz w:val="28"/>
          <w:szCs w:val="28"/>
        </w:rPr>
        <w:t>4.考生考前必须行武术抱拳礼。</w:t>
      </w:r>
    </w:p>
    <w:p w14:paraId="15FB2202" w14:textId="77777777" w:rsidR="00A25CA0" w:rsidRDefault="007015F7">
      <w:pPr>
        <w:rPr>
          <w:rFonts w:ascii="宋体" w:hAnsi="宋体" w:cs="宋体"/>
          <w:sz w:val="28"/>
          <w:szCs w:val="28"/>
        </w:rPr>
      </w:pPr>
      <w:r>
        <w:rPr>
          <w:rFonts w:ascii="宋体" w:hAnsi="宋体" w:cs="宋体" w:hint="eastAsia"/>
          <w:sz w:val="28"/>
          <w:szCs w:val="28"/>
        </w:rPr>
        <w:t>5.考生必须穿武术套路表演服、专用武术鞋考试。</w:t>
      </w:r>
    </w:p>
    <w:p w14:paraId="5E546C09" w14:textId="77777777" w:rsidR="00A25CA0" w:rsidRDefault="007015F7">
      <w:pPr>
        <w:rPr>
          <w:rFonts w:ascii="宋体" w:hAnsi="宋体" w:cs="宋体"/>
          <w:sz w:val="28"/>
          <w:szCs w:val="28"/>
        </w:rPr>
      </w:pPr>
      <w:r>
        <w:rPr>
          <w:rFonts w:ascii="宋体" w:hAnsi="宋体" w:cs="宋体" w:hint="eastAsia"/>
          <w:sz w:val="28"/>
          <w:szCs w:val="28"/>
        </w:rPr>
        <w:t>（三）评分标准：</w:t>
      </w:r>
    </w:p>
    <w:p w14:paraId="67C16FC8" w14:textId="77777777" w:rsidR="005429ED" w:rsidRDefault="007015F7" w:rsidP="005429ED">
      <w:pPr>
        <w:rPr>
          <w:rFonts w:ascii="宋体" w:hAnsi="宋体" w:cs="宋体"/>
          <w:sz w:val="28"/>
          <w:szCs w:val="28"/>
        </w:rPr>
      </w:pPr>
      <w:r>
        <w:rPr>
          <w:rFonts w:ascii="宋体" w:hAnsi="宋体" w:cs="宋体" w:hint="eastAsia"/>
          <w:sz w:val="28"/>
          <w:szCs w:val="28"/>
        </w:rPr>
        <w:t>1.动作质量的评分标准（50分）</w:t>
      </w:r>
    </w:p>
    <w:p w14:paraId="02EA35AF" w14:textId="77777777" w:rsidR="00A25CA0" w:rsidRDefault="007015F7" w:rsidP="005429ED">
      <w:pPr>
        <w:rPr>
          <w:rFonts w:ascii="宋体" w:hAnsi="宋体" w:cs="宋体"/>
          <w:sz w:val="28"/>
          <w:szCs w:val="28"/>
        </w:rPr>
      </w:pPr>
      <w:r>
        <w:rPr>
          <w:rFonts w:ascii="宋体" w:hAnsi="宋体" w:cs="宋体" w:hint="eastAsia"/>
          <w:sz w:val="28"/>
          <w:szCs w:val="28"/>
        </w:rPr>
        <w:t>（1）运动员现场完成套路时，出现移动、晃动、跳动、遗忘，每一次扣1分、附加支撑一次扣2分、倒地扣3分。（注：其他动作规格错误内容及扣分标准参照《2019年国际武术竞赛规则》）</w:t>
      </w:r>
    </w:p>
    <w:p w14:paraId="6E1A2EDF" w14:textId="77777777" w:rsidR="00A25CA0" w:rsidRDefault="007015F7">
      <w:pPr>
        <w:rPr>
          <w:rFonts w:ascii="宋体" w:hAnsi="宋体" w:cs="宋体"/>
          <w:sz w:val="28"/>
          <w:szCs w:val="28"/>
        </w:rPr>
      </w:pPr>
      <w:r>
        <w:rPr>
          <w:rFonts w:ascii="宋体" w:hAnsi="宋体" w:cs="宋体" w:hint="eastAsia"/>
          <w:sz w:val="28"/>
          <w:szCs w:val="28"/>
        </w:rPr>
        <w:t>（2）动作规定</w:t>
      </w:r>
      <w:r>
        <w:rPr>
          <w:rFonts w:ascii="宋体" w:hAnsi="宋体" w:cs="宋体"/>
          <w:kern w:val="0"/>
          <w:sz w:val="24"/>
          <w:szCs w:val="24"/>
        </w:rPr>
        <w:br/>
      </w:r>
      <w:r w:rsidRPr="005429ED">
        <w:rPr>
          <w:rFonts w:ascii="宋体" w:hAnsi="宋体" w:cs="宋体" w:hint="eastAsia"/>
          <w:kern w:val="0"/>
          <w:sz w:val="28"/>
          <w:szCs w:val="28"/>
        </w:rPr>
        <w:lastRenderedPageBreak/>
        <w:t>①</w:t>
      </w:r>
      <w:r>
        <w:rPr>
          <w:rFonts w:ascii="宋体" w:hAnsi="宋体" w:cs="宋体"/>
          <w:kern w:val="0"/>
          <w:sz w:val="28"/>
          <w:szCs w:val="28"/>
        </w:rPr>
        <w:t>在一个动作中出现两个以上动作规格错误，均一次性扣1</w:t>
      </w:r>
      <w:r>
        <w:rPr>
          <w:rFonts w:ascii="宋体" w:hAnsi="宋体" w:cs="宋体" w:hint="eastAsia"/>
          <w:kern w:val="0"/>
          <w:sz w:val="28"/>
          <w:szCs w:val="28"/>
        </w:rPr>
        <w:t>分。</w:t>
      </w:r>
      <w:r>
        <w:rPr>
          <w:rFonts w:ascii="宋体" w:hAnsi="宋体" w:cs="宋体"/>
          <w:kern w:val="0"/>
          <w:sz w:val="28"/>
          <w:szCs w:val="28"/>
        </w:rPr>
        <w:br/>
        <w:t>②晃动是指双脚或单脚支撑时，上体出现的双向位移。</w:t>
      </w:r>
      <w:r>
        <w:rPr>
          <w:rFonts w:ascii="宋体" w:hAnsi="宋体" w:cs="宋体"/>
          <w:kern w:val="0"/>
          <w:sz w:val="28"/>
          <w:szCs w:val="28"/>
        </w:rPr>
        <w:br/>
        <w:t>③移动：是指</w:t>
      </w:r>
      <w:r>
        <w:rPr>
          <w:rFonts w:ascii="宋体" w:hAnsi="宋体" w:cs="宋体" w:hint="eastAsia"/>
          <w:kern w:val="0"/>
          <w:sz w:val="28"/>
          <w:szCs w:val="28"/>
        </w:rPr>
        <w:t>双</w:t>
      </w:r>
      <w:r>
        <w:rPr>
          <w:rFonts w:ascii="宋体" w:hAnsi="宋体" w:cs="宋体"/>
          <w:kern w:val="0"/>
          <w:sz w:val="28"/>
          <w:szCs w:val="28"/>
        </w:rPr>
        <w:t>脚或单脚或一脚一腿支撑时，任何一脚出现的位移。</w:t>
      </w:r>
      <w:r>
        <w:rPr>
          <w:rFonts w:ascii="宋体" w:hAnsi="宋体" w:cs="宋体"/>
          <w:kern w:val="0"/>
          <w:sz w:val="28"/>
          <w:szCs w:val="28"/>
        </w:rPr>
        <w:br/>
        <w:t>④附加支撑：是指由于失去平衡造成手、肘、膝、头部、上臂</w:t>
      </w:r>
      <w:r>
        <w:rPr>
          <w:rFonts w:ascii="宋体" w:hAnsi="宋体" w:cs="宋体"/>
          <w:kern w:val="0"/>
          <w:sz w:val="28"/>
          <w:szCs w:val="28"/>
        </w:rPr>
        <w:br/>
        <w:t>非支撑脚触地或借助器械撑地。</w:t>
      </w:r>
      <w:r>
        <w:rPr>
          <w:rFonts w:ascii="宋体" w:hAnsi="宋体" w:cs="宋体"/>
          <w:kern w:val="0"/>
          <w:sz w:val="28"/>
          <w:szCs w:val="28"/>
        </w:rPr>
        <w:br/>
        <w:t>⑤倒地：是指双手、肩、躯干、臀部触地。</w:t>
      </w:r>
      <w:r>
        <w:rPr>
          <w:rFonts w:ascii="宋体" w:hAnsi="宋体" w:cs="宋体"/>
          <w:kern w:val="0"/>
          <w:sz w:val="28"/>
          <w:szCs w:val="28"/>
        </w:rPr>
        <w:br/>
        <w:t>⑥在一个动作中连续出现两个以上其他错误，应累计扣分。</w:t>
      </w:r>
    </w:p>
    <w:p w14:paraId="7D8518F9" w14:textId="77777777" w:rsidR="00A25CA0" w:rsidRDefault="007015F7">
      <w:pPr>
        <w:rPr>
          <w:rFonts w:ascii="宋体" w:hAnsi="宋体" w:cs="宋体"/>
          <w:sz w:val="28"/>
          <w:szCs w:val="28"/>
        </w:rPr>
      </w:pPr>
      <w:r>
        <w:rPr>
          <w:rFonts w:ascii="宋体" w:hAnsi="宋体" w:cs="宋体" w:hint="eastAsia"/>
          <w:sz w:val="28"/>
          <w:szCs w:val="28"/>
        </w:rPr>
        <w:t>2.演练水平的评分标准（30分）</w:t>
      </w:r>
    </w:p>
    <w:p w14:paraId="761BF1E1" w14:textId="77777777" w:rsidR="00A25CA0" w:rsidRDefault="007015F7">
      <w:pPr>
        <w:rPr>
          <w:rFonts w:ascii="宋体" w:hAnsi="宋体" w:cs="宋体"/>
          <w:sz w:val="28"/>
          <w:szCs w:val="28"/>
        </w:rPr>
      </w:pPr>
      <w:r>
        <w:rPr>
          <w:rFonts w:ascii="宋体" w:hAnsi="宋体" w:cs="宋体" w:hint="eastAsia"/>
          <w:sz w:val="28"/>
          <w:szCs w:val="28"/>
        </w:rPr>
        <w:t xml:space="preserve">   演练水平的评分包括演练水平等级的评分和套路编排的评分。</w:t>
      </w:r>
    </w:p>
    <w:p w14:paraId="291B3475" w14:textId="77777777" w:rsidR="00A25CA0" w:rsidRDefault="005429ED">
      <w:pPr>
        <w:rPr>
          <w:rFonts w:ascii="宋体" w:hAnsi="宋体" w:cs="宋体"/>
          <w:sz w:val="28"/>
          <w:szCs w:val="28"/>
        </w:rPr>
      </w:pPr>
      <w:r>
        <w:rPr>
          <w:rFonts w:ascii="宋体" w:hAnsi="宋体" w:cs="宋体" w:hint="eastAsia"/>
          <w:sz w:val="28"/>
          <w:szCs w:val="28"/>
        </w:rPr>
        <w:t>（1）</w:t>
      </w:r>
      <w:r w:rsidR="007015F7">
        <w:rPr>
          <w:rFonts w:ascii="宋体" w:hAnsi="宋体" w:cs="宋体" w:hint="eastAsia"/>
          <w:sz w:val="28"/>
          <w:szCs w:val="28"/>
        </w:rPr>
        <w:t>演练水平等级的评分标准（10分）：</w:t>
      </w:r>
    </w:p>
    <w:p w14:paraId="13B83FC1" w14:textId="77777777" w:rsidR="00A25CA0" w:rsidRDefault="007015F7">
      <w:pPr>
        <w:ind w:firstLineChars="200" w:firstLine="560"/>
        <w:rPr>
          <w:rFonts w:ascii="宋体" w:hAnsi="宋体" w:cs="宋体"/>
          <w:sz w:val="28"/>
          <w:szCs w:val="28"/>
        </w:rPr>
      </w:pPr>
      <w:r>
        <w:rPr>
          <w:rFonts w:ascii="宋体" w:hAnsi="宋体" w:cs="宋体" w:hint="eastAsia"/>
          <w:sz w:val="28"/>
          <w:szCs w:val="28"/>
        </w:rPr>
        <w:t>按劲力、协调、节奏、风格的评分标准为10分～9.0分为好；8.99分～6.0分为一般；1分～5.99分为不好。</w:t>
      </w:r>
    </w:p>
    <w:p w14:paraId="1E727B06" w14:textId="77777777" w:rsidR="00A25CA0" w:rsidRDefault="005429ED">
      <w:pPr>
        <w:rPr>
          <w:rFonts w:ascii="宋体" w:hAnsi="宋体" w:cs="宋体"/>
          <w:sz w:val="28"/>
          <w:szCs w:val="28"/>
        </w:rPr>
      </w:pPr>
      <w:r>
        <w:rPr>
          <w:rFonts w:ascii="宋体" w:hAnsi="宋体" w:cs="宋体" w:hint="eastAsia"/>
          <w:sz w:val="28"/>
          <w:szCs w:val="28"/>
        </w:rPr>
        <w:t>（2）</w:t>
      </w:r>
      <w:r w:rsidR="007015F7">
        <w:rPr>
          <w:rFonts w:ascii="宋体" w:hAnsi="宋体" w:cs="宋体" w:hint="eastAsia"/>
          <w:sz w:val="28"/>
          <w:szCs w:val="28"/>
        </w:rPr>
        <w:t>套路编排的评分标准（20分）：运动员完成套路时，要求有以下动作：</w:t>
      </w:r>
    </w:p>
    <w:p w14:paraId="28E65997" w14:textId="77777777" w:rsidR="00A25CA0" w:rsidRDefault="005429ED">
      <w:pPr>
        <w:ind w:firstLineChars="200" w:firstLine="560"/>
        <w:rPr>
          <w:rFonts w:ascii="宋体" w:hAnsi="宋体" w:cs="宋体"/>
          <w:sz w:val="28"/>
          <w:szCs w:val="28"/>
        </w:rPr>
      </w:pPr>
      <w:r w:rsidRPr="005429ED">
        <w:rPr>
          <w:rFonts w:ascii="宋体" w:hAnsi="宋体" w:cs="宋体"/>
          <w:kern w:val="0"/>
          <w:sz w:val="28"/>
          <w:szCs w:val="28"/>
        </w:rPr>
        <w:t>①</w:t>
      </w:r>
      <w:r w:rsidR="007015F7">
        <w:rPr>
          <w:rFonts w:ascii="宋体" w:hAnsi="宋体" w:cs="宋体" w:hint="eastAsia"/>
          <w:sz w:val="28"/>
          <w:szCs w:val="28"/>
        </w:rPr>
        <w:t>基本动作：五种不同的步型和步法、三种不同手型和手法、器械要求五种不同的方法（每少一种扣1分）。</w:t>
      </w:r>
    </w:p>
    <w:p w14:paraId="2807C97A" w14:textId="77777777" w:rsidR="00A25CA0" w:rsidRDefault="005429ED">
      <w:pPr>
        <w:ind w:firstLineChars="200" w:firstLine="560"/>
        <w:rPr>
          <w:rFonts w:ascii="宋体" w:hAnsi="宋体" w:cs="宋体"/>
          <w:sz w:val="28"/>
          <w:szCs w:val="28"/>
        </w:rPr>
      </w:pPr>
      <w:r w:rsidRPr="005429ED">
        <w:rPr>
          <w:rFonts w:ascii="宋体" w:hAnsi="宋体" w:cs="宋体"/>
          <w:kern w:val="0"/>
          <w:sz w:val="28"/>
          <w:szCs w:val="28"/>
        </w:rPr>
        <w:t>②</w:t>
      </w:r>
      <w:r w:rsidR="007015F7">
        <w:rPr>
          <w:rFonts w:ascii="宋体" w:hAnsi="宋体" w:cs="宋体" w:hint="eastAsia"/>
          <w:sz w:val="28"/>
          <w:szCs w:val="28"/>
        </w:rPr>
        <w:t>腿法：直摆性腿法、屈伸性腿法、前扫540°+坐盘各一种（每缺少ー种扣1分）、</w:t>
      </w:r>
    </w:p>
    <w:p w14:paraId="4DC91C12" w14:textId="77777777" w:rsidR="00A25CA0" w:rsidRDefault="005429ED">
      <w:pPr>
        <w:ind w:firstLineChars="200" w:firstLine="560"/>
        <w:rPr>
          <w:rFonts w:ascii="宋体" w:hAnsi="宋体" w:cs="宋体"/>
          <w:sz w:val="28"/>
          <w:szCs w:val="28"/>
        </w:rPr>
      </w:pPr>
      <w:r>
        <w:rPr>
          <w:rFonts w:ascii="宋体" w:hAnsi="宋体" w:cs="宋体"/>
          <w:kern w:val="0"/>
          <w:sz w:val="28"/>
          <w:szCs w:val="28"/>
        </w:rPr>
        <w:t>③</w:t>
      </w:r>
      <w:r w:rsidR="007015F7">
        <w:rPr>
          <w:rFonts w:ascii="宋体" w:hAnsi="宋体" w:cs="宋体" w:hint="eastAsia"/>
          <w:sz w:val="28"/>
          <w:szCs w:val="28"/>
        </w:rPr>
        <w:t>跳跃：腾空飞脚+坐盘（南拳类、太极类做提膝独立）（缺少扣2分）、旋风脚540°＋马步（劈叉）或腾空摆莲540°＋马步（仆步）选做一种（缺少扣3分）、旋子转体360°（缺少扣3分）</w:t>
      </w:r>
    </w:p>
    <w:p w14:paraId="3746B4B5" w14:textId="77777777" w:rsidR="00A25CA0" w:rsidRDefault="007015F7">
      <w:pPr>
        <w:rPr>
          <w:rFonts w:ascii="宋体" w:hAnsi="宋体" w:cs="宋体"/>
          <w:sz w:val="28"/>
          <w:szCs w:val="28"/>
        </w:rPr>
      </w:pPr>
      <w:r>
        <w:rPr>
          <w:rFonts w:ascii="宋体" w:hAnsi="宋体" w:cs="宋体" w:hint="eastAsia"/>
          <w:sz w:val="28"/>
          <w:szCs w:val="28"/>
        </w:rPr>
        <w:t>3.难度的评分标准（20分）</w:t>
      </w:r>
    </w:p>
    <w:p w14:paraId="2E8F5940" w14:textId="77777777" w:rsidR="00A25CA0" w:rsidRDefault="007015F7">
      <w:pPr>
        <w:rPr>
          <w:rFonts w:ascii="宋体" w:hAnsi="宋体" w:cs="宋体"/>
          <w:sz w:val="28"/>
          <w:szCs w:val="28"/>
        </w:rPr>
      </w:pPr>
      <w:r>
        <w:rPr>
          <w:rFonts w:ascii="宋体" w:hAnsi="宋体" w:cs="宋体" w:hint="eastAsia"/>
          <w:sz w:val="28"/>
          <w:szCs w:val="28"/>
        </w:rPr>
        <w:lastRenderedPageBreak/>
        <w:t xml:space="preserve">  难度评分均按照2019年国际武术套路和裁判法执行</w:t>
      </w:r>
    </w:p>
    <w:p w14:paraId="4C5FA964" w14:textId="77777777" w:rsidR="00A25CA0" w:rsidRDefault="007015F7">
      <w:r>
        <w:rPr>
          <w:rFonts w:ascii="宋体" w:hAnsi="宋体" w:cs="宋体" w:hint="eastAsia"/>
          <w:sz w:val="28"/>
          <w:szCs w:val="28"/>
        </w:rPr>
        <w:t>（四）注意事项</w:t>
      </w:r>
    </w:p>
    <w:p w14:paraId="0CF24390" w14:textId="77777777" w:rsidR="00A25CA0" w:rsidRDefault="005429ED">
      <w:pPr>
        <w:ind w:firstLineChars="200" w:firstLine="560"/>
        <w:rPr>
          <w:rFonts w:ascii="宋体" w:hAnsi="宋体" w:cs="宋体"/>
          <w:sz w:val="28"/>
          <w:szCs w:val="28"/>
        </w:rPr>
      </w:pPr>
      <w:r>
        <w:rPr>
          <w:rFonts w:ascii="宋体" w:hAnsi="宋体" w:cs="宋体" w:hint="eastAsia"/>
          <w:sz w:val="28"/>
          <w:szCs w:val="28"/>
        </w:rPr>
        <w:t>（1）</w:t>
      </w:r>
      <w:r w:rsidR="007015F7">
        <w:rPr>
          <w:rFonts w:ascii="宋体" w:hAnsi="宋体" w:cs="宋体" w:hint="eastAsia"/>
          <w:sz w:val="28"/>
          <w:szCs w:val="28"/>
        </w:rPr>
        <w:t>跳跃动作转体双脚落地或跳跃动作转体落地接马步、跌竖叉均以起跳时两脚之间连线和落地时两脚之间连线的夹角来计算转体度数。</w:t>
      </w:r>
    </w:p>
    <w:p w14:paraId="4516A3CF" w14:textId="77777777" w:rsidR="00A25CA0" w:rsidRDefault="005429ED">
      <w:pPr>
        <w:ind w:firstLineChars="200" w:firstLine="560"/>
        <w:rPr>
          <w:rFonts w:ascii="宋体" w:hAnsi="宋体" w:cs="宋体"/>
          <w:sz w:val="28"/>
          <w:szCs w:val="28"/>
        </w:rPr>
      </w:pPr>
      <w:r>
        <w:rPr>
          <w:rFonts w:ascii="宋体" w:hAnsi="宋体" w:cs="宋体" w:hint="eastAsia"/>
          <w:sz w:val="28"/>
          <w:szCs w:val="28"/>
        </w:rPr>
        <w:t>（2）</w:t>
      </w:r>
      <w:r w:rsidR="007015F7">
        <w:rPr>
          <w:rFonts w:ascii="宋体" w:hAnsi="宋体" w:cs="宋体" w:hint="eastAsia"/>
          <w:sz w:val="28"/>
          <w:szCs w:val="28"/>
        </w:rPr>
        <w:t>跳跃动作转体单脚落地，均以该脚起跳时和落地时脚尖与卿跟连线的延长线的夹角来计算转体度数。</w:t>
      </w:r>
    </w:p>
    <w:p w14:paraId="10971465" w14:textId="77777777" w:rsidR="00A25CA0" w:rsidRDefault="005429ED" w:rsidP="005429ED">
      <w:pPr>
        <w:ind w:firstLineChars="200" w:firstLine="560"/>
      </w:pPr>
      <w:r>
        <w:rPr>
          <w:rFonts w:ascii="宋体" w:hAnsi="宋体" w:cs="宋体" w:hint="eastAsia"/>
          <w:sz w:val="28"/>
          <w:szCs w:val="28"/>
        </w:rPr>
        <w:t>（</w:t>
      </w:r>
      <w:r>
        <w:rPr>
          <w:rFonts w:ascii="宋体" w:hAnsi="宋体" w:cs="宋体"/>
          <w:sz w:val="28"/>
          <w:szCs w:val="28"/>
        </w:rPr>
        <w:t>3</w:t>
      </w:r>
      <w:r>
        <w:rPr>
          <w:rFonts w:ascii="宋体" w:hAnsi="宋体" w:cs="宋体" w:hint="eastAsia"/>
          <w:sz w:val="28"/>
          <w:szCs w:val="28"/>
        </w:rPr>
        <w:t>）</w:t>
      </w:r>
      <w:r w:rsidR="007015F7">
        <w:rPr>
          <w:rFonts w:ascii="宋体" w:hAnsi="宋体" w:cs="宋体" w:hint="eastAsia"/>
          <w:sz w:val="28"/>
          <w:szCs w:val="28"/>
        </w:rPr>
        <w:t>扫转性腿法的扫转度数，均以扫转腿的脚的起止转动度数来计算扫转度效。</w:t>
      </w:r>
    </w:p>
    <w:p w14:paraId="0EF61227" w14:textId="77777777" w:rsidR="00A25CA0" w:rsidRDefault="007015F7">
      <w:pPr>
        <w:ind w:firstLineChars="200" w:firstLine="480"/>
        <w:rPr>
          <w:rFonts w:ascii="宋体" w:hAnsi="宋体"/>
          <w:sz w:val="24"/>
          <w:szCs w:val="24"/>
        </w:rPr>
      </w:pPr>
      <w:r>
        <w:rPr>
          <w:rFonts w:ascii="宋体" w:hAnsi="宋体" w:hint="eastAsia"/>
          <w:sz w:val="24"/>
          <w:szCs w:val="24"/>
        </w:rPr>
        <w:t> </w:t>
      </w:r>
    </w:p>
    <w:p w14:paraId="11232322" w14:textId="77777777" w:rsidR="00A25CA0" w:rsidRDefault="00A25CA0"/>
    <w:p w14:paraId="0C079557" w14:textId="77777777" w:rsidR="00A25CA0" w:rsidRDefault="007015F7">
      <w:r>
        <w:rPr>
          <w:rFonts w:hint="eastAsia"/>
        </w:rPr>
        <w:t xml:space="preserve">                                                   </w:t>
      </w:r>
    </w:p>
    <w:p w14:paraId="19F8D0BF" w14:textId="77777777" w:rsidR="00A25CA0" w:rsidRDefault="007015F7">
      <w:pPr>
        <w:rPr>
          <w:sz w:val="28"/>
          <w:szCs w:val="28"/>
        </w:rPr>
      </w:pPr>
      <w:r>
        <w:rPr>
          <w:rFonts w:hint="eastAsia"/>
        </w:rPr>
        <w:t xml:space="preserve">                                         </w:t>
      </w:r>
      <w:r>
        <w:rPr>
          <w:rFonts w:hint="eastAsia"/>
          <w:sz w:val="28"/>
          <w:szCs w:val="28"/>
        </w:rPr>
        <w:t xml:space="preserve"> </w:t>
      </w:r>
    </w:p>
    <w:sectPr w:rsidR="00A25CA0">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8DCE7" w14:textId="77777777" w:rsidR="009D4C45" w:rsidRDefault="009D4C45" w:rsidP="00A86736">
      <w:r>
        <w:separator/>
      </w:r>
    </w:p>
  </w:endnote>
  <w:endnote w:type="continuationSeparator" w:id="0">
    <w:p w14:paraId="67FA059F" w14:textId="77777777" w:rsidR="009D4C45" w:rsidRDefault="009D4C45" w:rsidP="00A867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方正宋一简体">
    <w:altName w:val="微软雅黑"/>
    <w:charset w:val="86"/>
    <w:family w:val="script"/>
    <w:pitch w:val="default"/>
    <w:sig w:usb0="00000000" w:usb1="00000000" w:usb2="00000010" w:usb3="00000000" w:csb0="00040000" w:csb1="00000000"/>
  </w:font>
  <w:font w:name="Arial Unicode MS">
    <w:altName w:val="Malgun Gothic Semilight"/>
    <w:panose1 w:val="020B0604020202020204"/>
    <w:charset w:val="86"/>
    <w:family w:val="swiss"/>
    <w:pitch w:val="default"/>
    <w:sig w:usb0="00000000" w:usb1="00000000"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4E5872" w14:textId="77777777" w:rsidR="009D4C45" w:rsidRDefault="009D4C45" w:rsidP="00A86736">
      <w:r>
        <w:separator/>
      </w:r>
    </w:p>
  </w:footnote>
  <w:footnote w:type="continuationSeparator" w:id="0">
    <w:p w14:paraId="3C6D2B7C" w14:textId="77777777" w:rsidR="009D4C45" w:rsidRDefault="009D4C45" w:rsidP="00A867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jA4YTg4YWNlNzM2ZWY2YjZkMzY0ZmRlMmFmZTA5MzEifQ=="/>
  </w:docVars>
  <w:rsids>
    <w:rsidRoot w:val="0020679F"/>
    <w:rsid w:val="00120EB8"/>
    <w:rsid w:val="0020679F"/>
    <w:rsid w:val="00226C6C"/>
    <w:rsid w:val="002E63EB"/>
    <w:rsid w:val="0039356A"/>
    <w:rsid w:val="003D2408"/>
    <w:rsid w:val="005429ED"/>
    <w:rsid w:val="005E15A7"/>
    <w:rsid w:val="007015F7"/>
    <w:rsid w:val="0072584B"/>
    <w:rsid w:val="00815CA6"/>
    <w:rsid w:val="00883C53"/>
    <w:rsid w:val="009D4C45"/>
    <w:rsid w:val="00A25CA0"/>
    <w:rsid w:val="00A86736"/>
    <w:rsid w:val="00AC6BF8"/>
    <w:rsid w:val="00AD29FB"/>
    <w:rsid w:val="00B70A49"/>
    <w:rsid w:val="00BF7932"/>
    <w:rsid w:val="00D91CF6"/>
    <w:rsid w:val="00DA5482"/>
    <w:rsid w:val="00EC0838"/>
    <w:rsid w:val="01720C11"/>
    <w:rsid w:val="0AE07F0C"/>
    <w:rsid w:val="0EB4185F"/>
    <w:rsid w:val="585C1C55"/>
    <w:rsid w:val="5C986747"/>
    <w:rsid w:val="66ED7AD4"/>
    <w:rsid w:val="76ED66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3361D8"/>
  <w15:docId w15:val="{1AAA3E9B-947E-4673-87EA-E78EF5557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99" w:unhideWhenUsed="1" w:qFormat="1"/>
    <w:lsdException w:name="footer"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autoRedefine/>
    <w:unhideWhenUsed/>
    <w:qFormat/>
    <w:pPr>
      <w:spacing w:before="72"/>
      <w:ind w:left="507"/>
    </w:pPr>
    <w:rPr>
      <w:rFonts w:ascii="方正宋一简体" w:eastAsia="方正宋一简体" w:hAnsi="方正宋一简体"/>
      <w:sz w:val="20"/>
      <w:szCs w:val="20"/>
    </w:rPr>
  </w:style>
  <w:style w:type="paragraph" w:styleId="a4">
    <w:name w:val="footer"/>
    <w:basedOn w:val="a"/>
    <w:link w:val="a5"/>
    <w:autoRedefine/>
    <w:uiPriority w:val="99"/>
    <w:unhideWhenUsed/>
    <w:qFormat/>
    <w:pPr>
      <w:tabs>
        <w:tab w:val="center" w:pos="4153"/>
        <w:tab w:val="right" w:pos="8306"/>
      </w:tabs>
      <w:snapToGrid w:val="0"/>
      <w:jc w:val="left"/>
    </w:pPr>
    <w:rPr>
      <w:sz w:val="18"/>
      <w:szCs w:val="18"/>
    </w:rPr>
  </w:style>
  <w:style w:type="paragraph" w:styleId="a6">
    <w:name w:val="header"/>
    <w:basedOn w:val="a"/>
    <w:link w:val="a7"/>
    <w:autoRedefine/>
    <w:uiPriority w:val="99"/>
    <w:unhideWhenUsed/>
    <w:qFormat/>
    <w:pPr>
      <w:pBdr>
        <w:bottom w:val="single" w:sz="6" w:space="1" w:color="auto"/>
      </w:pBdr>
      <w:tabs>
        <w:tab w:val="center" w:pos="4153"/>
        <w:tab w:val="right" w:pos="8306"/>
      </w:tabs>
      <w:snapToGrid w:val="0"/>
      <w:jc w:val="center"/>
    </w:pPr>
    <w:rPr>
      <w:sz w:val="18"/>
      <w:szCs w:val="18"/>
    </w:rPr>
  </w:style>
  <w:style w:type="table" w:styleId="a8">
    <w:name w:val="Table Grid"/>
    <w:basedOn w:val="a1"/>
    <w:autoRedefine/>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autoRedefine/>
    <w:uiPriority w:val="34"/>
    <w:qFormat/>
    <w:pPr>
      <w:ind w:firstLineChars="200" w:firstLine="420"/>
    </w:pPr>
  </w:style>
  <w:style w:type="paragraph" w:customStyle="1" w:styleId="TableParagraph">
    <w:name w:val="Table Paragraph"/>
    <w:basedOn w:val="a"/>
    <w:autoRedefine/>
    <w:uiPriority w:val="1"/>
    <w:qFormat/>
  </w:style>
  <w:style w:type="paragraph" w:customStyle="1" w:styleId="41">
    <w:name w:val="标题 41"/>
    <w:basedOn w:val="a"/>
    <w:autoRedefine/>
    <w:uiPriority w:val="1"/>
    <w:qFormat/>
    <w:pPr>
      <w:ind w:left="444"/>
      <w:outlineLvl w:val="4"/>
    </w:pPr>
    <w:rPr>
      <w:rFonts w:ascii="Arial Unicode MS" w:eastAsia="Arial Unicode MS" w:hAnsi="Arial Unicode MS"/>
    </w:rPr>
  </w:style>
  <w:style w:type="character" w:customStyle="1" w:styleId="a7">
    <w:name w:val="页眉 字符"/>
    <w:basedOn w:val="a0"/>
    <w:link w:val="a6"/>
    <w:autoRedefine/>
    <w:uiPriority w:val="99"/>
    <w:qFormat/>
    <w:rPr>
      <w:sz w:val="18"/>
      <w:szCs w:val="18"/>
    </w:rPr>
  </w:style>
  <w:style w:type="character" w:customStyle="1" w:styleId="a5">
    <w:name w:val="页脚 字符"/>
    <w:basedOn w:val="a0"/>
    <w:link w:val="a4"/>
    <w:autoRedefine/>
    <w:uiPriority w:val="99"/>
    <w:qFormat/>
    <w:rPr>
      <w:sz w:val="18"/>
      <w:szCs w:val="18"/>
    </w:rPr>
  </w:style>
  <w:style w:type="character" w:customStyle="1" w:styleId="NormalCharacter">
    <w:name w:val="NormalCharacter"/>
    <w:autoRedefine/>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176</Words>
  <Characters>1006</Characters>
  <Application>Microsoft Office Word</Application>
  <DocSecurity>0</DocSecurity>
  <Lines>8</Lines>
  <Paragraphs>2</Paragraphs>
  <ScaleCrop>false</ScaleCrop>
  <Company>Hewlett-Packard</Company>
  <LinksUpToDate>false</LinksUpToDate>
  <CharactersWithSpaces>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湖南人文科技学院“专升本”体育教育专业</dc:title>
  <dc:creator>hp0295</dc:creator>
  <cp:lastModifiedBy>Administrator</cp:lastModifiedBy>
  <cp:revision>3</cp:revision>
  <dcterms:created xsi:type="dcterms:W3CDTF">2024-01-30T08:33:00Z</dcterms:created>
  <dcterms:modified xsi:type="dcterms:W3CDTF">2024-02-23T04:10:00Z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4B0D7935E65C4AA59F2C3CE508B86814</vt:lpwstr>
  </property>
</Properties>
</file>